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1D5B7" w14:textId="7E085841" w:rsidR="00F15176" w:rsidRPr="003B28F2" w:rsidRDefault="00ED30B5" w:rsidP="003B28F2">
      <w:pPr>
        <w:spacing w:after="60" w:line="240" w:lineRule="auto"/>
        <w:rPr>
          <w:sz w:val="20"/>
          <w:szCs w:val="20"/>
        </w:rPr>
      </w:pPr>
      <w:r>
        <w:rPr>
          <w:noProof/>
          <w:sz w:val="20"/>
          <w:szCs w:val="20"/>
        </w:rPr>
        <w:drawing>
          <wp:anchor distT="0" distB="0" distL="114300" distR="114300" simplePos="0" relativeHeight="251658752" behindDoc="0" locked="0" layoutInCell="1" allowOverlap="1" wp14:anchorId="56869138" wp14:editId="433993B3">
            <wp:simplePos x="0" y="0"/>
            <wp:positionH relativeFrom="column">
              <wp:posOffset>5635230</wp:posOffset>
            </wp:positionH>
            <wp:positionV relativeFrom="paragraph">
              <wp:posOffset>8890</wp:posOffset>
            </wp:positionV>
            <wp:extent cx="1445020" cy="776997"/>
            <wp:effectExtent l="0" t="0" r="3175" b="4445"/>
            <wp:wrapSquare wrapText="bothSides"/>
            <wp:docPr id="47370554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05543" name="Picture 1" descr="A close-up of a logo&#10;&#10;AI-generated content may be incorrect."/>
                    <pic:cNvPicPr/>
                  </pic:nvPicPr>
                  <pic:blipFill>
                    <a:blip r:embed="rId8"/>
                    <a:stretch>
                      <a:fillRect/>
                    </a:stretch>
                  </pic:blipFill>
                  <pic:spPr>
                    <a:xfrm>
                      <a:off x="0" y="0"/>
                      <a:ext cx="1445020" cy="776997"/>
                    </a:xfrm>
                    <a:prstGeom prst="rect">
                      <a:avLst/>
                    </a:prstGeom>
                  </pic:spPr>
                </pic:pic>
              </a:graphicData>
            </a:graphic>
            <wp14:sizeRelH relativeFrom="margin">
              <wp14:pctWidth>0</wp14:pctWidth>
            </wp14:sizeRelH>
            <wp14:sizeRelV relativeFrom="margin">
              <wp14:pctHeight>0</wp14:pctHeight>
            </wp14:sizeRelV>
          </wp:anchor>
        </w:drawing>
      </w:r>
      <w:r w:rsidR="00F15176" w:rsidRPr="003B28F2">
        <w:rPr>
          <w:b/>
          <w:sz w:val="20"/>
          <w:szCs w:val="20"/>
        </w:rPr>
        <w:t>NOTE: This form is NOT for patients aged &lt;16 years</w:t>
      </w:r>
    </w:p>
    <w:tbl>
      <w:tblPr>
        <w:tblStyle w:val="TableGrid"/>
        <w:tblW w:w="11023" w:type="dxa"/>
        <w:shd w:val="clear" w:color="auto" w:fill="D9D9D9" w:themeFill="background1" w:themeFillShade="D9"/>
        <w:tblLook w:val="04A0" w:firstRow="1" w:lastRow="0" w:firstColumn="1" w:lastColumn="0" w:noHBand="0" w:noVBand="1"/>
      </w:tblPr>
      <w:tblGrid>
        <w:gridCol w:w="11023"/>
      </w:tblGrid>
      <w:tr w:rsidR="00F15176" w:rsidRPr="003B28F2" w14:paraId="4F9F0228" w14:textId="77777777" w:rsidTr="00F15176">
        <w:tc>
          <w:tcPr>
            <w:tcW w:w="11023" w:type="dxa"/>
            <w:shd w:val="clear" w:color="auto" w:fill="D9D9D9" w:themeFill="background1" w:themeFillShade="D9"/>
          </w:tcPr>
          <w:p w14:paraId="6AE0A239" w14:textId="77777777" w:rsidR="00DB2C0F" w:rsidRDefault="00F15176" w:rsidP="00631DBB">
            <w:pPr>
              <w:spacing w:before="20" w:after="20"/>
              <w:jc w:val="center"/>
              <w:rPr>
                <w:b/>
                <w:sz w:val="20"/>
                <w:szCs w:val="20"/>
              </w:rPr>
            </w:pPr>
            <w:r w:rsidRPr="003B28F2">
              <w:rPr>
                <w:b/>
                <w:sz w:val="20"/>
                <w:szCs w:val="20"/>
              </w:rPr>
              <w:t>GYNAECOLOGY SUSPECTED CANCER REFERRAL FORM</w:t>
            </w:r>
          </w:p>
          <w:p w14:paraId="46BC4F41" w14:textId="77777777" w:rsidR="00F15176" w:rsidRPr="003B28F2" w:rsidRDefault="00F15176" w:rsidP="00631DBB">
            <w:pPr>
              <w:spacing w:before="20" w:after="20"/>
              <w:jc w:val="center"/>
              <w:rPr>
                <w:sz w:val="20"/>
                <w:szCs w:val="20"/>
              </w:rPr>
            </w:pPr>
            <w:r w:rsidRPr="003B28F2">
              <w:rPr>
                <w:sz w:val="20"/>
                <w:szCs w:val="20"/>
              </w:rPr>
              <w:t xml:space="preserve">Date of GP decision to refer:  </w:t>
            </w:r>
            <w:sdt>
              <w:sdtPr>
                <w:rPr>
                  <w:sz w:val="20"/>
                  <w:szCs w:val="20"/>
                </w:rPr>
                <w:id w:val="475423879"/>
                <w:showingPlcHdr/>
                <w:date>
                  <w:dateFormat w:val="dd/MM/yyyy"/>
                  <w:lid w:val="en-GB"/>
                  <w:storeMappedDataAs w:val="dateTime"/>
                  <w:calendar w:val="gregorian"/>
                </w:date>
              </w:sdtPr>
              <w:sdtEndPr/>
              <w:sdtContent>
                <w:r w:rsidRPr="003B28F2">
                  <w:rPr>
                    <w:rStyle w:val="PlaceholderText"/>
                    <w:sz w:val="20"/>
                    <w:szCs w:val="20"/>
                  </w:rPr>
                  <w:t>Click here to enter a date.</w:t>
                </w:r>
              </w:sdtContent>
            </w:sdt>
            <w:r w:rsidRPr="003B28F2">
              <w:rPr>
                <w:sz w:val="20"/>
                <w:szCs w:val="20"/>
              </w:rPr>
              <w:t xml:space="preserve">   </w:t>
            </w:r>
          </w:p>
          <w:p w14:paraId="413955D7" w14:textId="325409EE" w:rsidR="00F15176" w:rsidRPr="003B28F2" w:rsidRDefault="00F15176" w:rsidP="00631DBB">
            <w:pPr>
              <w:spacing w:before="20" w:after="20"/>
              <w:jc w:val="center"/>
              <w:rPr>
                <w:sz w:val="20"/>
                <w:szCs w:val="20"/>
              </w:rPr>
            </w:pPr>
          </w:p>
        </w:tc>
      </w:tr>
    </w:tbl>
    <w:p w14:paraId="22228556" w14:textId="74FB1B1E" w:rsidR="00631DBB" w:rsidRPr="006D270C" w:rsidRDefault="00631DBB" w:rsidP="00F15176">
      <w:pPr>
        <w:spacing w:after="0" w:line="240" w:lineRule="auto"/>
        <w:rPr>
          <w:sz w:val="6"/>
          <w:szCs w:val="6"/>
        </w:rPr>
      </w:pPr>
    </w:p>
    <w:tbl>
      <w:tblPr>
        <w:tblStyle w:val="TableGrid"/>
        <w:tblW w:w="11341" w:type="dxa"/>
        <w:tblInd w:w="-176" w:type="dxa"/>
        <w:tblLook w:val="04A0" w:firstRow="1" w:lastRow="0" w:firstColumn="1" w:lastColumn="0" w:noHBand="0" w:noVBand="1"/>
      </w:tblPr>
      <w:tblGrid>
        <w:gridCol w:w="11341"/>
      </w:tblGrid>
      <w:tr w:rsidR="00F15176" w14:paraId="450EA37D" w14:textId="77777777" w:rsidTr="006D270C">
        <w:tc>
          <w:tcPr>
            <w:tcW w:w="11341" w:type="dxa"/>
            <w:tcBorders>
              <w:bottom w:val="single" w:sz="4" w:space="0" w:color="auto"/>
            </w:tcBorders>
            <w:shd w:val="clear" w:color="auto" w:fill="D9D9D9" w:themeFill="background1" w:themeFillShade="D9"/>
          </w:tcPr>
          <w:p w14:paraId="2161EEB0" w14:textId="77777777" w:rsidR="00F15176" w:rsidRPr="003B28F2" w:rsidRDefault="00F15176" w:rsidP="00631DBB">
            <w:pPr>
              <w:rPr>
                <w:sz w:val="20"/>
                <w:szCs w:val="20"/>
              </w:rPr>
            </w:pPr>
            <w:r w:rsidRPr="003B28F2">
              <w:rPr>
                <w:b/>
                <w:sz w:val="20"/>
                <w:szCs w:val="20"/>
              </w:rPr>
              <w:t>PATIENT DETAILS</w:t>
            </w:r>
            <w:r w:rsidRPr="003B28F2">
              <w:rPr>
                <w:sz w:val="20"/>
                <w:szCs w:val="20"/>
              </w:rPr>
              <w:t xml:space="preserve"> – </w:t>
            </w:r>
            <w:r w:rsidRPr="003B28F2">
              <w:rPr>
                <w:b/>
                <w:sz w:val="20"/>
                <w:szCs w:val="20"/>
                <w:u w:val="single"/>
              </w:rPr>
              <w:t>Must</w:t>
            </w:r>
            <w:r w:rsidRPr="003B28F2">
              <w:rPr>
                <w:b/>
                <w:sz w:val="20"/>
                <w:szCs w:val="20"/>
              </w:rPr>
              <w:t xml:space="preserve"> provide current telephone number</w:t>
            </w:r>
          </w:p>
        </w:tc>
      </w:tr>
      <w:tr w:rsidR="00F15176" w14:paraId="497FA50D" w14:textId="77777777" w:rsidTr="006D270C">
        <w:tc>
          <w:tcPr>
            <w:tcW w:w="11341" w:type="dxa"/>
            <w:tcBorders>
              <w:top w:val="single" w:sz="4" w:space="0" w:color="auto"/>
              <w:left w:val="single" w:sz="4" w:space="0" w:color="auto"/>
              <w:bottom w:val="nil"/>
              <w:right w:val="single" w:sz="4" w:space="0" w:color="auto"/>
            </w:tcBorders>
          </w:tcPr>
          <w:p w14:paraId="5DA2CC2C" w14:textId="77777777" w:rsidR="00F15176" w:rsidRPr="003B28F2" w:rsidRDefault="00F15176" w:rsidP="00F27D9A">
            <w:pPr>
              <w:rPr>
                <w:sz w:val="19"/>
                <w:szCs w:val="19"/>
              </w:rPr>
            </w:pPr>
            <w:r w:rsidRPr="003B28F2">
              <w:rPr>
                <w:sz w:val="19"/>
                <w:szCs w:val="19"/>
              </w:rPr>
              <w:t xml:space="preserve">Last name:                  </w:t>
            </w:r>
            <w:r w:rsidRPr="003B28F2">
              <w:rPr>
                <w:sz w:val="19"/>
                <w:szCs w:val="19"/>
              </w:rPr>
              <w:tab/>
            </w:r>
            <w:r w:rsidRPr="003B28F2">
              <w:rPr>
                <w:sz w:val="19"/>
                <w:szCs w:val="19"/>
              </w:rPr>
              <w:tab/>
            </w:r>
            <w:r w:rsidRPr="003B28F2">
              <w:rPr>
                <w:sz w:val="19"/>
                <w:szCs w:val="19"/>
              </w:rPr>
              <w:tab/>
              <w:t xml:space="preserve">First name: </w:t>
            </w:r>
            <w:r w:rsidRPr="003B28F2">
              <w:rPr>
                <w:sz w:val="19"/>
                <w:szCs w:val="19"/>
              </w:rPr>
              <w:tab/>
              <w:t xml:space="preserve">          </w:t>
            </w:r>
            <w:r w:rsidRPr="003B28F2">
              <w:rPr>
                <w:sz w:val="19"/>
                <w:szCs w:val="19"/>
              </w:rPr>
              <w:tab/>
            </w:r>
            <w:r w:rsidRPr="003B28F2">
              <w:rPr>
                <w:sz w:val="19"/>
                <w:szCs w:val="19"/>
              </w:rPr>
              <w:tab/>
            </w:r>
            <w:r w:rsidRPr="003B28F2">
              <w:rPr>
                <w:sz w:val="19"/>
                <w:szCs w:val="19"/>
              </w:rPr>
              <w:tab/>
              <w:t xml:space="preserve">Gender:                         </w:t>
            </w:r>
          </w:p>
        </w:tc>
      </w:tr>
      <w:tr w:rsidR="00F15176" w14:paraId="2F60E8A6" w14:textId="77777777" w:rsidTr="006D270C">
        <w:tc>
          <w:tcPr>
            <w:tcW w:w="11341" w:type="dxa"/>
            <w:tcBorders>
              <w:top w:val="nil"/>
              <w:left w:val="single" w:sz="4" w:space="0" w:color="auto"/>
              <w:bottom w:val="nil"/>
              <w:right w:val="single" w:sz="4" w:space="0" w:color="auto"/>
            </w:tcBorders>
          </w:tcPr>
          <w:p w14:paraId="40EBC13C" w14:textId="77777777" w:rsidR="00F15176" w:rsidRPr="003B28F2" w:rsidRDefault="00F15176" w:rsidP="00F27D9A">
            <w:pPr>
              <w:rPr>
                <w:sz w:val="19"/>
                <w:szCs w:val="19"/>
              </w:rPr>
            </w:pPr>
            <w:r w:rsidRPr="003B28F2">
              <w:rPr>
                <w:sz w:val="19"/>
                <w:szCs w:val="19"/>
              </w:rPr>
              <w:t xml:space="preserve">DOB: </w:t>
            </w:r>
            <w:r w:rsidRPr="003B28F2">
              <w:rPr>
                <w:sz w:val="19"/>
                <w:szCs w:val="19"/>
              </w:rPr>
              <w:tab/>
            </w:r>
            <w:r w:rsidRPr="003B28F2">
              <w:rPr>
                <w:sz w:val="19"/>
                <w:szCs w:val="19"/>
              </w:rPr>
              <w:tab/>
            </w:r>
            <w:r w:rsidR="00F27D9A">
              <w:rPr>
                <w:sz w:val="19"/>
                <w:szCs w:val="19"/>
              </w:rPr>
              <w:tab/>
            </w:r>
            <w:r w:rsidR="00F27D9A">
              <w:rPr>
                <w:sz w:val="19"/>
                <w:szCs w:val="19"/>
              </w:rPr>
              <w:tab/>
            </w:r>
            <w:r w:rsidR="00F27D9A">
              <w:rPr>
                <w:sz w:val="19"/>
                <w:szCs w:val="19"/>
              </w:rPr>
              <w:tab/>
            </w:r>
            <w:r w:rsidRPr="003B28F2">
              <w:rPr>
                <w:sz w:val="19"/>
                <w:szCs w:val="19"/>
              </w:rPr>
              <w:t xml:space="preserve">NHS No: </w:t>
            </w:r>
          </w:p>
        </w:tc>
      </w:tr>
      <w:tr w:rsidR="00F15176" w14:paraId="662BC959" w14:textId="77777777" w:rsidTr="006D270C">
        <w:tc>
          <w:tcPr>
            <w:tcW w:w="11341" w:type="dxa"/>
            <w:tcBorders>
              <w:top w:val="nil"/>
              <w:left w:val="single" w:sz="4" w:space="0" w:color="auto"/>
              <w:bottom w:val="nil"/>
              <w:right w:val="single" w:sz="4" w:space="0" w:color="auto"/>
            </w:tcBorders>
          </w:tcPr>
          <w:p w14:paraId="33C9F794" w14:textId="77777777" w:rsidR="00F15176" w:rsidRPr="003B28F2" w:rsidRDefault="00F15176" w:rsidP="00F27D9A">
            <w:pPr>
              <w:rPr>
                <w:sz w:val="19"/>
                <w:szCs w:val="19"/>
              </w:rPr>
            </w:pPr>
            <w:r w:rsidRPr="003B28F2">
              <w:rPr>
                <w:sz w:val="19"/>
                <w:szCs w:val="19"/>
              </w:rPr>
              <w:t xml:space="preserve">Address: </w:t>
            </w:r>
          </w:p>
        </w:tc>
      </w:tr>
      <w:tr w:rsidR="00F15176" w14:paraId="5A4301BB" w14:textId="77777777" w:rsidTr="006D270C">
        <w:tc>
          <w:tcPr>
            <w:tcW w:w="11341" w:type="dxa"/>
            <w:tcBorders>
              <w:top w:val="nil"/>
              <w:left w:val="single" w:sz="4" w:space="0" w:color="auto"/>
              <w:bottom w:val="nil"/>
              <w:right w:val="single" w:sz="4" w:space="0" w:color="auto"/>
            </w:tcBorders>
          </w:tcPr>
          <w:p w14:paraId="38D83A58" w14:textId="77777777" w:rsidR="00F15176" w:rsidRPr="003B28F2" w:rsidRDefault="00F15176" w:rsidP="00F27D9A">
            <w:pPr>
              <w:rPr>
                <w:sz w:val="19"/>
                <w:szCs w:val="19"/>
              </w:rPr>
            </w:pPr>
            <w:r w:rsidRPr="003B28F2">
              <w:rPr>
                <w:sz w:val="19"/>
                <w:szCs w:val="19"/>
              </w:rPr>
              <w:t xml:space="preserve">Tel (mobile/daytime):  </w:t>
            </w:r>
            <w:r w:rsidRPr="003B28F2">
              <w:rPr>
                <w:sz w:val="19"/>
                <w:szCs w:val="19"/>
              </w:rPr>
              <w:tab/>
            </w:r>
            <w:r w:rsidRPr="003B28F2">
              <w:rPr>
                <w:sz w:val="19"/>
                <w:szCs w:val="19"/>
              </w:rPr>
              <w:tab/>
            </w:r>
            <w:r w:rsidR="00F27D9A">
              <w:rPr>
                <w:sz w:val="19"/>
                <w:szCs w:val="19"/>
              </w:rPr>
              <w:tab/>
            </w:r>
            <w:r w:rsidR="00F27D9A">
              <w:rPr>
                <w:sz w:val="19"/>
                <w:szCs w:val="19"/>
              </w:rPr>
              <w:tab/>
            </w:r>
            <w:r w:rsidRPr="003B28F2">
              <w:rPr>
                <w:sz w:val="19"/>
                <w:szCs w:val="19"/>
              </w:rPr>
              <w:t xml:space="preserve">Tel (evening):    </w:t>
            </w:r>
          </w:p>
        </w:tc>
      </w:tr>
      <w:tr w:rsidR="00F15176" w14:paraId="22C64374" w14:textId="77777777" w:rsidTr="006D270C">
        <w:tc>
          <w:tcPr>
            <w:tcW w:w="11341" w:type="dxa"/>
            <w:tcBorders>
              <w:top w:val="nil"/>
              <w:left w:val="single" w:sz="4" w:space="0" w:color="auto"/>
              <w:bottom w:val="nil"/>
              <w:right w:val="single" w:sz="4" w:space="0" w:color="auto"/>
            </w:tcBorders>
          </w:tcPr>
          <w:p w14:paraId="57A652E0" w14:textId="77777777" w:rsidR="00F15176" w:rsidRPr="003B28F2" w:rsidRDefault="00F15176" w:rsidP="00F27D9A">
            <w:pPr>
              <w:rPr>
                <w:sz w:val="19"/>
                <w:szCs w:val="19"/>
              </w:rPr>
            </w:pPr>
            <w:r w:rsidRPr="003B28F2">
              <w:rPr>
                <w:sz w:val="19"/>
                <w:szCs w:val="19"/>
              </w:rPr>
              <w:t xml:space="preserve">Tel (home):  </w:t>
            </w:r>
            <w:r w:rsidRPr="003B28F2">
              <w:rPr>
                <w:sz w:val="19"/>
                <w:szCs w:val="19"/>
              </w:rPr>
              <w:tab/>
            </w:r>
            <w:r w:rsidRPr="003B28F2">
              <w:rPr>
                <w:sz w:val="19"/>
                <w:szCs w:val="19"/>
              </w:rPr>
              <w:tab/>
            </w:r>
            <w:r w:rsidRPr="003B28F2">
              <w:rPr>
                <w:sz w:val="19"/>
                <w:szCs w:val="19"/>
              </w:rPr>
              <w:tab/>
            </w:r>
            <w:r w:rsidR="00F27D9A">
              <w:rPr>
                <w:sz w:val="19"/>
                <w:szCs w:val="19"/>
              </w:rPr>
              <w:tab/>
            </w:r>
            <w:r w:rsidR="00F27D9A">
              <w:rPr>
                <w:sz w:val="19"/>
                <w:szCs w:val="19"/>
              </w:rPr>
              <w:tab/>
            </w:r>
            <w:r w:rsidRPr="003B28F2">
              <w:rPr>
                <w:sz w:val="19"/>
                <w:szCs w:val="19"/>
              </w:rPr>
              <w:t xml:space="preserve">Patient agrees to telephone message being left?  Y </w:t>
            </w:r>
            <w:sdt>
              <w:sdtPr>
                <w:rPr>
                  <w:sz w:val="19"/>
                  <w:szCs w:val="19"/>
                </w:rPr>
                <w:id w:val="1353839586"/>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sidR="003B28F2">
              <w:rPr>
                <w:sz w:val="19"/>
                <w:szCs w:val="19"/>
              </w:rPr>
              <w:t xml:space="preserve"> </w:t>
            </w:r>
            <w:r w:rsidRPr="003B28F2">
              <w:rPr>
                <w:sz w:val="19"/>
                <w:szCs w:val="19"/>
              </w:rPr>
              <w:t xml:space="preserve">N </w:t>
            </w:r>
            <w:sdt>
              <w:sdtPr>
                <w:rPr>
                  <w:sz w:val="19"/>
                  <w:szCs w:val="19"/>
                </w:rPr>
                <w:id w:val="-1534418897"/>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p>
        </w:tc>
      </w:tr>
      <w:tr w:rsidR="003B28F2" w14:paraId="7C374525" w14:textId="77777777" w:rsidTr="006D270C">
        <w:trPr>
          <w:trHeight w:val="714"/>
        </w:trPr>
        <w:tc>
          <w:tcPr>
            <w:tcW w:w="11341" w:type="dxa"/>
            <w:tcBorders>
              <w:top w:val="nil"/>
              <w:left w:val="single" w:sz="4" w:space="0" w:color="auto"/>
              <w:right w:val="single" w:sz="4" w:space="0" w:color="auto"/>
            </w:tcBorders>
          </w:tcPr>
          <w:p w14:paraId="2B167815" w14:textId="77777777" w:rsidR="003B28F2" w:rsidRDefault="003B28F2" w:rsidP="00631DBB">
            <w:pPr>
              <w:rPr>
                <w:sz w:val="19"/>
                <w:szCs w:val="19"/>
              </w:rPr>
            </w:pPr>
            <w:r w:rsidRPr="003B28F2">
              <w:rPr>
                <w:sz w:val="19"/>
                <w:szCs w:val="19"/>
              </w:rPr>
              <w:t>Email:</w:t>
            </w:r>
            <w:r>
              <w:rPr>
                <w:sz w:val="19"/>
                <w:szCs w:val="19"/>
              </w:rPr>
              <w:t xml:space="preserve">                  </w:t>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sidRPr="003B28F2">
              <w:rPr>
                <w:sz w:val="19"/>
                <w:szCs w:val="19"/>
              </w:rPr>
              <w:t xml:space="preserve">Interpreter required?  Y </w:t>
            </w:r>
            <w:sdt>
              <w:sdtPr>
                <w:rPr>
                  <w:sz w:val="19"/>
                  <w:szCs w:val="19"/>
                </w:rPr>
                <w:id w:val="481590507"/>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sidRPr="003B28F2">
              <w:rPr>
                <w:sz w:val="19"/>
                <w:szCs w:val="19"/>
              </w:rPr>
              <w:t xml:space="preserve"> N </w:t>
            </w:r>
            <w:sdt>
              <w:sdtPr>
                <w:rPr>
                  <w:sz w:val="19"/>
                  <w:szCs w:val="19"/>
                </w:rPr>
                <w:id w:val="-367449911"/>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Pr>
                <w:sz w:val="19"/>
                <w:szCs w:val="19"/>
              </w:rPr>
              <w:t xml:space="preserve"> </w:t>
            </w:r>
            <w:r w:rsidRPr="003B28F2">
              <w:rPr>
                <w:sz w:val="19"/>
                <w:szCs w:val="19"/>
              </w:rPr>
              <w:t xml:space="preserve">Language/Hearing:      </w:t>
            </w:r>
            <w:r>
              <w:rPr>
                <w:sz w:val="19"/>
                <w:szCs w:val="19"/>
              </w:rPr>
              <w:tab/>
            </w:r>
          </w:p>
          <w:p w14:paraId="18098749" w14:textId="77777777" w:rsidR="003B28F2" w:rsidRDefault="003B28F2" w:rsidP="003B28F2">
            <w:pPr>
              <w:rPr>
                <w:sz w:val="19"/>
                <w:szCs w:val="19"/>
              </w:rPr>
            </w:pPr>
            <w:r w:rsidRPr="003B28F2">
              <w:rPr>
                <w:sz w:val="19"/>
                <w:szCs w:val="19"/>
              </w:rPr>
              <w:t xml:space="preserve">Learning difficulties?   Y </w:t>
            </w:r>
            <w:sdt>
              <w:sdtPr>
                <w:rPr>
                  <w:sz w:val="19"/>
                  <w:szCs w:val="19"/>
                </w:rPr>
                <w:id w:val="-2098009562"/>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sidRPr="003B28F2">
              <w:rPr>
                <w:sz w:val="19"/>
                <w:szCs w:val="19"/>
              </w:rPr>
              <w:t xml:space="preserve"> N </w:t>
            </w:r>
            <w:sdt>
              <w:sdtPr>
                <w:rPr>
                  <w:sz w:val="19"/>
                  <w:szCs w:val="19"/>
                </w:rPr>
                <w:id w:val="99455730"/>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sidRPr="003B28F2">
              <w:rPr>
                <w:sz w:val="19"/>
                <w:szCs w:val="19"/>
              </w:rPr>
              <w:t xml:space="preserve">   </w:t>
            </w:r>
            <w:r>
              <w:rPr>
                <w:sz w:val="19"/>
                <w:szCs w:val="19"/>
              </w:rPr>
              <w:t>M</w:t>
            </w:r>
            <w:r w:rsidRPr="003B28F2">
              <w:rPr>
                <w:sz w:val="19"/>
                <w:szCs w:val="19"/>
              </w:rPr>
              <w:t xml:space="preserve">ental capacity assessment required?  Y </w:t>
            </w:r>
            <w:sdt>
              <w:sdtPr>
                <w:rPr>
                  <w:sz w:val="19"/>
                  <w:szCs w:val="19"/>
                </w:rPr>
                <w:id w:val="622810302"/>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Pr>
                <w:sz w:val="19"/>
                <w:szCs w:val="19"/>
              </w:rPr>
              <w:t xml:space="preserve"> </w:t>
            </w:r>
            <w:r w:rsidRPr="003B28F2">
              <w:rPr>
                <w:sz w:val="19"/>
                <w:szCs w:val="19"/>
              </w:rPr>
              <w:t xml:space="preserve">N </w:t>
            </w:r>
            <w:sdt>
              <w:sdtPr>
                <w:rPr>
                  <w:sz w:val="19"/>
                  <w:szCs w:val="19"/>
                </w:rPr>
                <w:id w:val="595908827"/>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Pr>
                <w:sz w:val="19"/>
                <w:szCs w:val="19"/>
              </w:rPr>
              <w:t xml:space="preserve">    </w:t>
            </w:r>
            <w:r w:rsidRPr="003B28F2">
              <w:rPr>
                <w:sz w:val="19"/>
                <w:szCs w:val="19"/>
              </w:rPr>
              <w:t xml:space="preserve">Known safeguarding concerns?  Y </w:t>
            </w:r>
            <w:sdt>
              <w:sdtPr>
                <w:rPr>
                  <w:sz w:val="19"/>
                  <w:szCs w:val="19"/>
                </w:rPr>
                <w:id w:val="1652950206"/>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Pr>
                <w:sz w:val="19"/>
                <w:szCs w:val="19"/>
              </w:rPr>
              <w:t xml:space="preserve"> </w:t>
            </w:r>
            <w:r w:rsidRPr="003B28F2">
              <w:rPr>
                <w:sz w:val="19"/>
                <w:szCs w:val="19"/>
              </w:rPr>
              <w:t xml:space="preserve">N </w:t>
            </w:r>
            <w:sdt>
              <w:sdtPr>
                <w:rPr>
                  <w:sz w:val="19"/>
                  <w:szCs w:val="19"/>
                </w:rPr>
                <w:id w:val="481973790"/>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Pr>
                <w:sz w:val="19"/>
                <w:szCs w:val="19"/>
              </w:rPr>
              <w:t xml:space="preserve">   </w:t>
            </w:r>
          </w:p>
          <w:p w14:paraId="4097C433" w14:textId="77777777" w:rsidR="00E236C7" w:rsidRDefault="003B28F2" w:rsidP="006D270C">
            <w:pPr>
              <w:rPr>
                <w:sz w:val="19"/>
                <w:szCs w:val="19"/>
              </w:rPr>
            </w:pPr>
            <w:r w:rsidRPr="003B28F2">
              <w:rPr>
                <w:sz w:val="19"/>
                <w:szCs w:val="19"/>
              </w:rPr>
              <w:t xml:space="preserve">Mobility requirements (unable climb on/off bed)?  Y </w:t>
            </w:r>
            <w:sdt>
              <w:sdtPr>
                <w:rPr>
                  <w:sz w:val="19"/>
                  <w:szCs w:val="19"/>
                </w:rPr>
                <w:id w:val="1110941027"/>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Pr>
                <w:sz w:val="19"/>
                <w:szCs w:val="19"/>
              </w:rPr>
              <w:t xml:space="preserve"> </w:t>
            </w:r>
            <w:r w:rsidRPr="003B28F2">
              <w:rPr>
                <w:sz w:val="19"/>
                <w:szCs w:val="19"/>
              </w:rPr>
              <w:t xml:space="preserve">N </w:t>
            </w:r>
            <w:sdt>
              <w:sdtPr>
                <w:rPr>
                  <w:sz w:val="19"/>
                  <w:szCs w:val="19"/>
                </w:rPr>
                <w:id w:val="-771856235"/>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Pr>
                <w:sz w:val="19"/>
                <w:szCs w:val="19"/>
              </w:rPr>
              <w:t xml:space="preserve"> </w:t>
            </w:r>
            <w:r>
              <w:rPr>
                <w:sz w:val="19"/>
                <w:szCs w:val="19"/>
              </w:rPr>
              <w:tab/>
            </w:r>
            <w:r w:rsidR="006D270C">
              <w:rPr>
                <w:sz w:val="19"/>
                <w:szCs w:val="19"/>
              </w:rPr>
              <w:t xml:space="preserve">Other factors to be considered e.g. </w:t>
            </w:r>
            <w:r w:rsidRPr="00FC73E5">
              <w:rPr>
                <w:sz w:val="19"/>
                <w:szCs w:val="19"/>
              </w:rPr>
              <w:t>Dementia. Please specify:</w:t>
            </w:r>
          </w:p>
          <w:p w14:paraId="194EB9B6" w14:textId="77777777" w:rsidR="00E236C7" w:rsidRPr="003B28F2" w:rsidRDefault="00E236C7" w:rsidP="006D270C">
            <w:pPr>
              <w:rPr>
                <w:sz w:val="19"/>
                <w:szCs w:val="19"/>
              </w:rPr>
            </w:pPr>
          </w:p>
        </w:tc>
      </w:tr>
      <w:tr w:rsidR="008B152E" w14:paraId="7EC0DB61" w14:textId="77777777" w:rsidTr="006D270C">
        <w:tc>
          <w:tcPr>
            <w:tcW w:w="11341" w:type="dxa"/>
            <w:tcBorders>
              <w:top w:val="single" w:sz="4" w:space="0" w:color="auto"/>
            </w:tcBorders>
            <w:shd w:val="clear" w:color="auto" w:fill="D9D9D9" w:themeFill="background1" w:themeFillShade="D9"/>
          </w:tcPr>
          <w:p w14:paraId="6F6487F6" w14:textId="77777777" w:rsidR="008B152E" w:rsidRPr="003B28F2" w:rsidRDefault="008B152E" w:rsidP="00631DBB">
            <w:pPr>
              <w:rPr>
                <w:b/>
                <w:sz w:val="20"/>
                <w:szCs w:val="20"/>
              </w:rPr>
            </w:pPr>
            <w:r w:rsidRPr="003B28F2">
              <w:rPr>
                <w:b/>
                <w:sz w:val="20"/>
                <w:szCs w:val="20"/>
              </w:rPr>
              <w:t>GP DETAILS</w:t>
            </w:r>
          </w:p>
        </w:tc>
      </w:tr>
      <w:tr w:rsidR="008B152E" w14:paraId="558704B2" w14:textId="77777777" w:rsidTr="006D270C">
        <w:tc>
          <w:tcPr>
            <w:tcW w:w="11341" w:type="dxa"/>
            <w:tcBorders>
              <w:top w:val="single" w:sz="4" w:space="0" w:color="auto"/>
            </w:tcBorders>
            <w:shd w:val="clear" w:color="auto" w:fill="auto"/>
          </w:tcPr>
          <w:p w14:paraId="47AD118C" w14:textId="77777777" w:rsidR="008B152E" w:rsidRPr="003B28F2" w:rsidRDefault="008B152E" w:rsidP="00F27D9A">
            <w:pPr>
              <w:rPr>
                <w:sz w:val="19"/>
                <w:szCs w:val="19"/>
                <w:shd w:val="clear" w:color="auto" w:fill="FFFFFF" w:themeFill="background1"/>
              </w:rPr>
            </w:pPr>
            <w:r w:rsidRPr="003B28F2">
              <w:rPr>
                <w:sz w:val="19"/>
                <w:szCs w:val="19"/>
              </w:rPr>
              <w:t>GP Name</w:t>
            </w:r>
            <w:r w:rsidRPr="003B28F2">
              <w:rPr>
                <w:sz w:val="19"/>
                <w:szCs w:val="19"/>
                <w:shd w:val="clear" w:color="auto" w:fill="FFFFFF" w:themeFill="background1"/>
              </w:rPr>
              <w:t>:</w:t>
            </w:r>
            <w:r w:rsidRPr="003B28F2">
              <w:rPr>
                <w:sz w:val="19"/>
                <w:szCs w:val="19"/>
                <w:shd w:val="clear" w:color="auto" w:fill="FFFFFF" w:themeFill="background1"/>
              </w:rPr>
              <w:tab/>
            </w:r>
            <w:r w:rsidRPr="003B28F2">
              <w:rPr>
                <w:sz w:val="19"/>
                <w:szCs w:val="19"/>
                <w:shd w:val="clear" w:color="auto" w:fill="FFFFFF" w:themeFill="background1"/>
              </w:rPr>
              <w:tab/>
            </w:r>
            <w:r w:rsidRPr="003B28F2">
              <w:rPr>
                <w:sz w:val="19"/>
                <w:szCs w:val="19"/>
                <w:shd w:val="clear" w:color="auto" w:fill="FFFFFF" w:themeFill="background1"/>
              </w:rPr>
              <w:tab/>
            </w:r>
            <w:r w:rsidR="00F27D9A">
              <w:rPr>
                <w:sz w:val="19"/>
                <w:szCs w:val="19"/>
                <w:shd w:val="clear" w:color="auto" w:fill="FFFFFF" w:themeFill="background1"/>
              </w:rPr>
              <w:tab/>
            </w:r>
            <w:r w:rsidRPr="003B28F2">
              <w:rPr>
                <w:sz w:val="19"/>
                <w:szCs w:val="19"/>
              </w:rPr>
              <w:t xml:space="preserve">Practice Code: </w:t>
            </w:r>
          </w:p>
        </w:tc>
      </w:tr>
      <w:tr w:rsidR="008B152E" w14:paraId="27A3950C" w14:textId="77777777" w:rsidTr="006D270C">
        <w:trPr>
          <w:trHeight w:val="217"/>
        </w:trPr>
        <w:tc>
          <w:tcPr>
            <w:tcW w:w="11341" w:type="dxa"/>
            <w:tcBorders>
              <w:top w:val="single" w:sz="4" w:space="0" w:color="auto"/>
            </w:tcBorders>
            <w:shd w:val="clear" w:color="auto" w:fill="auto"/>
          </w:tcPr>
          <w:p w14:paraId="37CBFC87" w14:textId="77777777" w:rsidR="008B152E" w:rsidRPr="003B28F2" w:rsidRDefault="008B152E" w:rsidP="00F27D9A">
            <w:pPr>
              <w:rPr>
                <w:sz w:val="19"/>
                <w:szCs w:val="19"/>
              </w:rPr>
            </w:pPr>
            <w:r w:rsidRPr="003B28F2">
              <w:rPr>
                <w:sz w:val="19"/>
                <w:szCs w:val="19"/>
              </w:rPr>
              <w:t xml:space="preserve">Address: </w:t>
            </w:r>
          </w:p>
        </w:tc>
      </w:tr>
      <w:tr w:rsidR="008B152E" w14:paraId="263D5D99" w14:textId="77777777" w:rsidTr="006D270C">
        <w:tc>
          <w:tcPr>
            <w:tcW w:w="11341" w:type="dxa"/>
            <w:tcBorders>
              <w:top w:val="single" w:sz="4" w:space="0" w:color="auto"/>
            </w:tcBorders>
            <w:shd w:val="clear" w:color="auto" w:fill="auto"/>
          </w:tcPr>
          <w:p w14:paraId="4999A435" w14:textId="77777777" w:rsidR="008B152E" w:rsidRPr="003B28F2" w:rsidRDefault="008B152E" w:rsidP="008F0D08">
            <w:pPr>
              <w:rPr>
                <w:sz w:val="19"/>
                <w:szCs w:val="19"/>
              </w:rPr>
            </w:pPr>
            <w:r w:rsidRPr="003B28F2">
              <w:rPr>
                <w:sz w:val="19"/>
                <w:szCs w:val="19"/>
              </w:rPr>
              <w:t>TEL:</w:t>
            </w:r>
            <w:r w:rsidR="00F27D9A">
              <w:rPr>
                <w:sz w:val="19"/>
                <w:szCs w:val="19"/>
              </w:rPr>
              <w:tab/>
            </w:r>
            <w:r w:rsidR="00F27D9A">
              <w:rPr>
                <w:sz w:val="19"/>
                <w:szCs w:val="19"/>
              </w:rPr>
              <w:tab/>
            </w:r>
            <w:r w:rsidR="00F27D9A">
              <w:rPr>
                <w:sz w:val="19"/>
                <w:szCs w:val="19"/>
              </w:rPr>
              <w:tab/>
            </w:r>
            <w:r w:rsidR="0091612B" w:rsidRPr="003B28F2">
              <w:rPr>
                <w:sz w:val="19"/>
                <w:szCs w:val="19"/>
              </w:rPr>
              <w:tab/>
            </w:r>
            <w:r w:rsidR="00F27D9A">
              <w:rPr>
                <w:sz w:val="19"/>
                <w:szCs w:val="19"/>
              </w:rPr>
              <w:tab/>
            </w:r>
            <w:r w:rsidR="00F27D9A">
              <w:rPr>
                <w:sz w:val="19"/>
                <w:szCs w:val="19"/>
              </w:rPr>
              <w:tab/>
            </w:r>
            <w:r w:rsidR="00F27D9A">
              <w:rPr>
                <w:sz w:val="19"/>
                <w:szCs w:val="19"/>
              </w:rPr>
              <w:tab/>
            </w:r>
            <w:r w:rsidR="0091612B" w:rsidRPr="003B28F2">
              <w:rPr>
                <w:sz w:val="19"/>
                <w:szCs w:val="19"/>
              </w:rPr>
              <w:tab/>
              <w:t xml:space="preserve">Practice email: </w:t>
            </w:r>
          </w:p>
        </w:tc>
      </w:tr>
      <w:tr w:rsidR="00D04814" w14:paraId="78A0A8E7" w14:textId="77777777" w:rsidTr="00D04814">
        <w:tc>
          <w:tcPr>
            <w:tcW w:w="11341" w:type="dxa"/>
            <w:tcBorders>
              <w:top w:val="single" w:sz="4" w:space="0" w:color="auto"/>
            </w:tcBorders>
            <w:shd w:val="clear" w:color="auto" w:fill="F2DBDB" w:themeFill="accent2" w:themeFillTint="33"/>
          </w:tcPr>
          <w:p w14:paraId="1B3C6FFB" w14:textId="77777777" w:rsidR="00D04814" w:rsidRPr="003B28F2" w:rsidRDefault="00D04814" w:rsidP="00F27D9A">
            <w:pPr>
              <w:rPr>
                <w:sz w:val="19"/>
                <w:szCs w:val="19"/>
              </w:rPr>
            </w:pPr>
            <w:r w:rsidRPr="003B28F2">
              <w:rPr>
                <w:b/>
                <w:sz w:val="20"/>
                <w:szCs w:val="20"/>
              </w:rPr>
              <w:t>DISCUSSIONS WITH PATIENT PRIOR TO REFERRAL</w:t>
            </w:r>
          </w:p>
        </w:tc>
      </w:tr>
      <w:tr w:rsidR="00D04814" w14:paraId="3420C5EA" w14:textId="77777777" w:rsidTr="006D270C">
        <w:tc>
          <w:tcPr>
            <w:tcW w:w="11341" w:type="dxa"/>
            <w:tcBorders>
              <w:top w:val="single" w:sz="4" w:space="0" w:color="auto"/>
            </w:tcBorders>
            <w:shd w:val="clear" w:color="auto" w:fill="auto"/>
          </w:tcPr>
          <w:p w14:paraId="467C9303" w14:textId="77777777" w:rsidR="00D04814" w:rsidRPr="003B28F2" w:rsidRDefault="00291EBA" w:rsidP="00F27D9A">
            <w:pPr>
              <w:rPr>
                <w:sz w:val="19"/>
                <w:szCs w:val="19"/>
              </w:rPr>
            </w:pPr>
            <w:sdt>
              <w:sdtPr>
                <w:rPr>
                  <w:sz w:val="19"/>
                  <w:szCs w:val="19"/>
                </w:rPr>
                <w:id w:val="-65886275"/>
                <w14:checkbox>
                  <w14:checked w14:val="0"/>
                  <w14:checkedState w14:val="2612" w14:font="MS Gothic"/>
                  <w14:uncheckedState w14:val="2610" w14:font="MS Gothic"/>
                </w14:checkbox>
              </w:sdtPr>
              <w:sdtEndPr/>
              <w:sdtContent>
                <w:r w:rsidR="00D04814">
                  <w:rPr>
                    <w:rFonts w:ascii="MS Gothic" w:eastAsia="MS Gothic" w:hAnsi="MS Gothic" w:hint="eastAsia"/>
                    <w:sz w:val="19"/>
                    <w:szCs w:val="19"/>
                  </w:rPr>
                  <w:t>☐</w:t>
                </w:r>
              </w:sdtContent>
            </w:sdt>
            <w:r w:rsidR="00D04814">
              <w:rPr>
                <w:sz w:val="19"/>
                <w:szCs w:val="19"/>
              </w:rPr>
              <w:t xml:space="preserve"> </w:t>
            </w:r>
            <w:r w:rsidR="00D04814" w:rsidRPr="003B28F2">
              <w:rPr>
                <w:sz w:val="19"/>
                <w:szCs w:val="19"/>
              </w:rPr>
              <w:t xml:space="preserve">Cancer needs to be excluded   </w:t>
            </w:r>
            <w:r w:rsidR="00D04814" w:rsidRPr="003B28F2">
              <w:rPr>
                <w:sz w:val="19"/>
                <w:szCs w:val="19"/>
              </w:rPr>
              <w:tab/>
              <w:t xml:space="preserve">     </w:t>
            </w:r>
            <w:sdt>
              <w:sdtPr>
                <w:rPr>
                  <w:sz w:val="19"/>
                  <w:szCs w:val="19"/>
                </w:rPr>
                <w:id w:val="1487438914"/>
                <w14:checkbox>
                  <w14:checked w14:val="0"/>
                  <w14:checkedState w14:val="2612" w14:font="MS Gothic"/>
                  <w14:uncheckedState w14:val="2610" w14:font="MS Gothic"/>
                </w14:checkbox>
              </w:sdtPr>
              <w:sdtEndPr/>
              <w:sdtContent>
                <w:r w:rsidR="00D04814">
                  <w:rPr>
                    <w:rFonts w:ascii="MS Gothic" w:eastAsia="MS Gothic" w:hAnsi="MS Gothic" w:hint="eastAsia"/>
                    <w:sz w:val="19"/>
                    <w:szCs w:val="19"/>
                  </w:rPr>
                  <w:t>☐</w:t>
                </w:r>
              </w:sdtContent>
            </w:sdt>
            <w:r w:rsidR="00D04814">
              <w:rPr>
                <w:sz w:val="19"/>
                <w:szCs w:val="19"/>
              </w:rPr>
              <w:t xml:space="preserve"> </w:t>
            </w:r>
            <w:r w:rsidR="00D04814" w:rsidRPr="003B28F2">
              <w:rPr>
                <w:sz w:val="19"/>
                <w:szCs w:val="19"/>
              </w:rPr>
              <w:t xml:space="preserve">Patient given referral information leaflet  </w:t>
            </w:r>
          </w:p>
        </w:tc>
      </w:tr>
      <w:tr w:rsidR="00D04814" w14:paraId="2EEDCE80" w14:textId="77777777" w:rsidTr="006D270C">
        <w:tc>
          <w:tcPr>
            <w:tcW w:w="11341" w:type="dxa"/>
            <w:tcBorders>
              <w:top w:val="single" w:sz="4" w:space="0" w:color="auto"/>
            </w:tcBorders>
            <w:shd w:val="clear" w:color="auto" w:fill="auto"/>
          </w:tcPr>
          <w:p w14:paraId="68556418" w14:textId="77777777" w:rsidR="00D04814" w:rsidRPr="003B28F2" w:rsidRDefault="00D04814" w:rsidP="00F27D9A">
            <w:pPr>
              <w:rPr>
                <w:sz w:val="19"/>
                <w:szCs w:val="19"/>
              </w:rPr>
            </w:pPr>
            <w:r w:rsidRPr="003B28F2">
              <w:rPr>
                <w:sz w:val="19"/>
                <w:szCs w:val="19"/>
              </w:rPr>
              <w:t xml:space="preserve">Date(s) </w:t>
            </w:r>
            <w:r w:rsidRPr="003B28F2">
              <w:rPr>
                <w:b/>
                <w:sz w:val="19"/>
                <w:szCs w:val="19"/>
              </w:rPr>
              <w:t>unavailable</w:t>
            </w:r>
            <w:r w:rsidRPr="003B28F2">
              <w:rPr>
                <w:sz w:val="19"/>
                <w:szCs w:val="19"/>
              </w:rPr>
              <w:t xml:space="preserve"> in next 14 days:</w:t>
            </w:r>
          </w:p>
        </w:tc>
      </w:tr>
      <w:tr w:rsidR="008B152E" w14:paraId="52F5DE90" w14:textId="77777777" w:rsidTr="006D270C">
        <w:tc>
          <w:tcPr>
            <w:tcW w:w="11341" w:type="dxa"/>
            <w:tcBorders>
              <w:top w:val="single" w:sz="4" w:space="0" w:color="auto"/>
            </w:tcBorders>
            <w:shd w:val="clear" w:color="auto" w:fill="F2DBDB" w:themeFill="accent2" w:themeFillTint="33"/>
          </w:tcPr>
          <w:p w14:paraId="7417DFE9" w14:textId="77777777" w:rsidR="008B152E" w:rsidRPr="003B28F2" w:rsidRDefault="008B152E" w:rsidP="00631DBB">
            <w:pPr>
              <w:rPr>
                <w:b/>
                <w:sz w:val="19"/>
                <w:szCs w:val="19"/>
              </w:rPr>
            </w:pPr>
            <w:r w:rsidRPr="003B28F2">
              <w:rPr>
                <w:b/>
                <w:sz w:val="19"/>
                <w:szCs w:val="19"/>
              </w:rPr>
              <w:t>Practice direct access telephone/GP mobile – for Consultant use only:</w:t>
            </w:r>
          </w:p>
        </w:tc>
      </w:tr>
      <w:tr w:rsidR="008B152E" w14:paraId="5B52FF6D" w14:textId="77777777" w:rsidTr="006D270C">
        <w:tc>
          <w:tcPr>
            <w:tcW w:w="11341" w:type="dxa"/>
            <w:tcBorders>
              <w:top w:val="single" w:sz="4" w:space="0" w:color="auto"/>
            </w:tcBorders>
            <w:shd w:val="clear" w:color="auto" w:fill="D9D9D9" w:themeFill="background1" w:themeFillShade="D9"/>
          </w:tcPr>
          <w:p w14:paraId="3D6809F6" w14:textId="77777777" w:rsidR="008B152E" w:rsidRPr="003B28F2" w:rsidRDefault="008B152E" w:rsidP="003B28F2">
            <w:pPr>
              <w:rPr>
                <w:sz w:val="20"/>
                <w:szCs w:val="20"/>
              </w:rPr>
            </w:pPr>
            <w:r w:rsidRPr="003B28F2">
              <w:rPr>
                <w:b/>
                <w:sz w:val="20"/>
                <w:szCs w:val="20"/>
              </w:rPr>
              <w:t xml:space="preserve">SYMPTOMS </w:t>
            </w:r>
            <w:r w:rsidR="003B28F2">
              <w:rPr>
                <w:b/>
                <w:sz w:val="20"/>
                <w:szCs w:val="20"/>
              </w:rPr>
              <w:t>INDICATING A</w:t>
            </w:r>
            <w:r w:rsidRPr="003B28F2">
              <w:rPr>
                <w:b/>
                <w:sz w:val="20"/>
                <w:szCs w:val="20"/>
              </w:rPr>
              <w:t xml:space="preserve"> CANCER REFERRAL</w:t>
            </w:r>
          </w:p>
        </w:tc>
      </w:tr>
      <w:tr w:rsidR="008B152E" w14:paraId="088E7CCA" w14:textId="77777777" w:rsidTr="006D270C">
        <w:tc>
          <w:tcPr>
            <w:tcW w:w="11341" w:type="dxa"/>
            <w:tcBorders>
              <w:bottom w:val="single" w:sz="4" w:space="0" w:color="auto"/>
            </w:tcBorders>
            <w:shd w:val="clear" w:color="auto" w:fill="F2DBDB" w:themeFill="accent2" w:themeFillTint="33"/>
          </w:tcPr>
          <w:p w14:paraId="1A1DE95E" w14:textId="77777777" w:rsidR="008B152E" w:rsidRPr="003B28F2" w:rsidRDefault="008B152E" w:rsidP="003B28F2">
            <w:pPr>
              <w:rPr>
                <w:sz w:val="20"/>
                <w:szCs w:val="20"/>
              </w:rPr>
            </w:pPr>
            <w:r w:rsidRPr="003B28F2">
              <w:rPr>
                <w:b/>
                <w:sz w:val="20"/>
                <w:szCs w:val="20"/>
              </w:rPr>
              <w:t>OVARIAN CANCER</w:t>
            </w:r>
            <w:r w:rsidR="003B28F2">
              <w:rPr>
                <w:b/>
                <w:sz w:val="20"/>
                <w:szCs w:val="20"/>
              </w:rPr>
              <w:t>:</w:t>
            </w:r>
            <w:r w:rsidRPr="003B28F2">
              <w:rPr>
                <w:b/>
                <w:color w:val="FF0000"/>
                <w:sz w:val="20"/>
                <w:szCs w:val="20"/>
              </w:rPr>
              <w:t xml:space="preserve"> Ca125 and USS results</w:t>
            </w:r>
            <w:r w:rsidR="003B28F2">
              <w:rPr>
                <w:b/>
                <w:color w:val="FF0000"/>
                <w:sz w:val="20"/>
                <w:szCs w:val="20"/>
              </w:rPr>
              <w:t xml:space="preserve"> must accompany referral for it to be accepted</w:t>
            </w:r>
          </w:p>
        </w:tc>
      </w:tr>
      <w:tr w:rsidR="003B28F2" w14:paraId="189A17FE" w14:textId="77777777" w:rsidTr="006D270C">
        <w:trPr>
          <w:trHeight w:val="981"/>
        </w:trPr>
        <w:tc>
          <w:tcPr>
            <w:tcW w:w="11341" w:type="dxa"/>
            <w:tcBorders>
              <w:top w:val="single" w:sz="4" w:space="0" w:color="auto"/>
              <w:left w:val="single" w:sz="4" w:space="0" w:color="auto"/>
              <w:right w:val="single" w:sz="4" w:space="0" w:color="auto"/>
            </w:tcBorders>
          </w:tcPr>
          <w:p w14:paraId="5D56095A" w14:textId="77777777" w:rsidR="00D133B3" w:rsidRDefault="00291EBA" w:rsidP="003B28F2">
            <w:pPr>
              <w:rPr>
                <w:sz w:val="19"/>
                <w:szCs w:val="19"/>
              </w:rPr>
            </w:pPr>
            <w:sdt>
              <w:sdtPr>
                <w:rPr>
                  <w:sz w:val="19"/>
                  <w:szCs w:val="19"/>
                </w:rPr>
                <w:id w:val="-829294370"/>
                <w14:checkbox>
                  <w14:checked w14:val="0"/>
                  <w14:checkedState w14:val="2612" w14:font="MS Gothic"/>
                  <w14:uncheckedState w14:val="2610" w14:font="MS Gothic"/>
                </w14:checkbox>
              </w:sdtPr>
              <w:sdtEndPr/>
              <w:sdtContent>
                <w:r w:rsidR="00D133B3">
                  <w:rPr>
                    <w:rFonts w:ascii="MS Gothic" w:eastAsia="MS Gothic" w:hAnsi="MS Gothic" w:hint="eastAsia"/>
                    <w:sz w:val="19"/>
                    <w:szCs w:val="19"/>
                  </w:rPr>
                  <w:t>☐</w:t>
                </w:r>
              </w:sdtContent>
            </w:sdt>
            <w:r w:rsidR="00D133B3">
              <w:rPr>
                <w:sz w:val="19"/>
                <w:szCs w:val="19"/>
              </w:rPr>
              <w:t xml:space="preserve">  Initial investigation (CA125, USS) in line with NG12/CG122 carried out</w:t>
            </w:r>
            <w:r w:rsidR="001B2E19">
              <w:rPr>
                <w:sz w:val="19"/>
                <w:szCs w:val="19"/>
              </w:rPr>
              <w:t>,</w:t>
            </w:r>
            <w:r w:rsidR="00D133B3">
              <w:rPr>
                <w:sz w:val="19"/>
                <w:szCs w:val="19"/>
              </w:rPr>
              <w:t xml:space="preserve"> </w:t>
            </w:r>
            <w:r w:rsidR="000B43A8">
              <w:rPr>
                <w:b/>
                <w:sz w:val="19"/>
                <w:szCs w:val="19"/>
                <w:u w:val="single"/>
              </w:rPr>
              <w:t>R</w:t>
            </w:r>
            <w:r w:rsidR="00D133B3" w:rsidRPr="00FA73DE">
              <w:rPr>
                <w:b/>
                <w:sz w:val="19"/>
                <w:szCs w:val="19"/>
                <w:u w:val="single"/>
              </w:rPr>
              <w:t>epor</w:t>
            </w:r>
            <w:r w:rsidR="00FA73DE" w:rsidRPr="00FA73DE">
              <w:rPr>
                <w:b/>
                <w:sz w:val="19"/>
                <w:szCs w:val="19"/>
                <w:u w:val="single"/>
              </w:rPr>
              <w:t xml:space="preserve">ts </w:t>
            </w:r>
            <w:r w:rsidR="001B2E19" w:rsidRPr="00FA73DE">
              <w:rPr>
                <w:b/>
                <w:sz w:val="19"/>
                <w:szCs w:val="19"/>
                <w:u w:val="single"/>
              </w:rPr>
              <w:t>attached</w:t>
            </w:r>
            <w:r w:rsidR="00D133B3">
              <w:rPr>
                <w:sz w:val="19"/>
                <w:szCs w:val="19"/>
              </w:rPr>
              <w:t>.</w:t>
            </w:r>
            <w:r w:rsidR="00D04814">
              <w:rPr>
                <w:sz w:val="19"/>
                <w:szCs w:val="19"/>
              </w:rPr>
              <w:t xml:space="preserve"> </w:t>
            </w:r>
            <w:sdt>
              <w:sdtPr>
                <w:rPr>
                  <w:sz w:val="19"/>
                  <w:szCs w:val="19"/>
                </w:rPr>
                <w:id w:val="579713277"/>
                <w14:checkbox>
                  <w14:checked w14:val="0"/>
                  <w14:checkedState w14:val="2612" w14:font="MS Gothic"/>
                  <w14:uncheckedState w14:val="2610" w14:font="MS Gothic"/>
                </w14:checkbox>
              </w:sdtPr>
              <w:sdtEndPr/>
              <w:sdtContent>
                <w:r w:rsidR="00D04814" w:rsidRPr="003B28F2">
                  <w:rPr>
                    <w:rFonts w:ascii="MS Gothic" w:eastAsia="MS Gothic" w:hAnsi="MS Gothic" w:cs="MS Gothic" w:hint="eastAsia"/>
                    <w:sz w:val="19"/>
                    <w:szCs w:val="19"/>
                  </w:rPr>
                  <w:t>☐</w:t>
                </w:r>
              </w:sdtContent>
            </w:sdt>
            <w:r w:rsidR="00D04814" w:rsidRPr="003B28F2">
              <w:rPr>
                <w:sz w:val="19"/>
                <w:szCs w:val="19"/>
              </w:rPr>
              <w:t xml:space="preserve">  </w:t>
            </w:r>
          </w:p>
          <w:p w14:paraId="48B1B5D5" w14:textId="77777777" w:rsidR="003B28F2" w:rsidRPr="003B28F2" w:rsidRDefault="00291EBA" w:rsidP="003B28F2">
            <w:pPr>
              <w:rPr>
                <w:sz w:val="19"/>
                <w:szCs w:val="19"/>
              </w:rPr>
            </w:pPr>
            <w:sdt>
              <w:sdtPr>
                <w:rPr>
                  <w:sz w:val="19"/>
                  <w:szCs w:val="19"/>
                </w:rPr>
                <w:id w:val="1648476102"/>
                <w14:checkbox>
                  <w14:checked w14:val="0"/>
                  <w14:checkedState w14:val="2612" w14:font="MS Gothic"/>
                  <w14:uncheckedState w14:val="2610" w14:font="MS Gothic"/>
                </w14:checkbox>
              </w:sdtPr>
              <w:sdtEndPr/>
              <w:sdtContent>
                <w:r w:rsidR="00712CCB">
                  <w:rPr>
                    <w:rFonts w:ascii="MS Gothic" w:eastAsia="MS Gothic" w:hAnsi="MS Gothic" w:hint="eastAsia"/>
                    <w:sz w:val="19"/>
                    <w:szCs w:val="19"/>
                  </w:rPr>
                  <w:t>☐</w:t>
                </w:r>
              </w:sdtContent>
            </w:sdt>
            <w:r w:rsidR="003B28F2" w:rsidRPr="003B28F2">
              <w:rPr>
                <w:sz w:val="19"/>
                <w:szCs w:val="19"/>
              </w:rPr>
              <w:t xml:space="preserve">  Ovarian mass consistent with cancer on USS and/or </w:t>
            </w:r>
            <w:r w:rsidR="00D13E2A">
              <w:rPr>
                <w:sz w:val="19"/>
                <w:szCs w:val="19"/>
              </w:rPr>
              <w:t xml:space="preserve">cancer alert on </w:t>
            </w:r>
            <w:r w:rsidR="003B28F2" w:rsidRPr="003B28F2">
              <w:rPr>
                <w:sz w:val="19"/>
                <w:szCs w:val="19"/>
              </w:rPr>
              <w:t>report (see notes overleaf)</w:t>
            </w:r>
            <w:r w:rsidR="001B2E19">
              <w:rPr>
                <w:sz w:val="19"/>
                <w:szCs w:val="19"/>
              </w:rPr>
              <w:t xml:space="preserve">. </w:t>
            </w:r>
            <w:r w:rsidR="001B2E19" w:rsidRPr="00FA73DE">
              <w:rPr>
                <w:b/>
                <w:sz w:val="19"/>
                <w:szCs w:val="19"/>
                <w:u w:val="single"/>
              </w:rPr>
              <w:t>Report</w:t>
            </w:r>
            <w:r w:rsidR="00FA73DE" w:rsidRPr="00FA73DE">
              <w:rPr>
                <w:b/>
                <w:sz w:val="19"/>
                <w:szCs w:val="19"/>
                <w:u w:val="single"/>
              </w:rPr>
              <w:t xml:space="preserve"> </w:t>
            </w:r>
            <w:r w:rsidR="001B2E19" w:rsidRPr="00FA73DE">
              <w:rPr>
                <w:b/>
                <w:sz w:val="19"/>
                <w:szCs w:val="19"/>
                <w:u w:val="single"/>
              </w:rPr>
              <w:t>attached</w:t>
            </w:r>
            <w:r w:rsidR="003B28F2" w:rsidRPr="003B28F2">
              <w:rPr>
                <w:sz w:val="19"/>
                <w:szCs w:val="19"/>
              </w:rPr>
              <w:t xml:space="preserve"> </w:t>
            </w:r>
            <w:sdt>
              <w:sdtPr>
                <w:rPr>
                  <w:sz w:val="19"/>
                  <w:szCs w:val="19"/>
                </w:rPr>
                <w:id w:val="-466365657"/>
                <w14:checkbox>
                  <w14:checked w14:val="0"/>
                  <w14:checkedState w14:val="2612" w14:font="MS Gothic"/>
                  <w14:uncheckedState w14:val="2610" w14:font="MS Gothic"/>
                </w14:checkbox>
              </w:sdtPr>
              <w:sdtEndPr/>
              <w:sdtContent>
                <w:r w:rsidR="000B43A8" w:rsidRPr="003B28F2">
                  <w:rPr>
                    <w:rFonts w:ascii="MS Gothic" w:eastAsia="MS Gothic" w:hAnsi="MS Gothic" w:cs="MS Gothic" w:hint="eastAsia"/>
                    <w:sz w:val="19"/>
                    <w:szCs w:val="19"/>
                  </w:rPr>
                  <w:t>☐</w:t>
                </w:r>
              </w:sdtContent>
            </w:sdt>
            <w:r w:rsidR="003B28F2" w:rsidRPr="003B28F2">
              <w:rPr>
                <w:sz w:val="19"/>
                <w:szCs w:val="19"/>
              </w:rPr>
              <w:t xml:space="preserve">                        </w:t>
            </w:r>
          </w:p>
          <w:p w14:paraId="64999B0C" w14:textId="77777777" w:rsidR="000B43A8" w:rsidRDefault="00291EBA" w:rsidP="003B28F2">
            <w:pPr>
              <w:rPr>
                <w:sz w:val="19"/>
                <w:szCs w:val="19"/>
              </w:rPr>
            </w:pPr>
            <w:sdt>
              <w:sdtPr>
                <w:rPr>
                  <w:sz w:val="19"/>
                  <w:szCs w:val="19"/>
                </w:rPr>
                <w:id w:val="-663003059"/>
                <w14:checkbox>
                  <w14:checked w14:val="0"/>
                  <w14:checkedState w14:val="2612" w14:font="MS Gothic"/>
                  <w14:uncheckedState w14:val="2610" w14:font="MS Gothic"/>
                </w14:checkbox>
              </w:sdtPr>
              <w:sdtEndPr/>
              <w:sdtContent>
                <w:r w:rsidR="003B28F2" w:rsidRPr="003B28F2">
                  <w:rPr>
                    <w:rFonts w:ascii="MS Gothic" w:eastAsia="MS Gothic" w:hAnsi="MS Gothic" w:cs="MS Gothic" w:hint="eastAsia"/>
                    <w:sz w:val="19"/>
                    <w:szCs w:val="19"/>
                  </w:rPr>
                  <w:t>☐</w:t>
                </w:r>
              </w:sdtContent>
            </w:sdt>
            <w:r w:rsidR="003B28F2" w:rsidRPr="003B28F2">
              <w:rPr>
                <w:sz w:val="19"/>
                <w:szCs w:val="19"/>
              </w:rPr>
              <w:t xml:space="preserve">  Palpable pelvic mass,</w:t>
            </w:r>
            <w:r w:rsidR="001B2E19">
              <w:rPr>
                <w:sz w:val="19"/>
                <w:szCs w:val="19"/>
              </w:rPr>
              <w:t xml:space="preserve"> consistent with cancer on USS. </w:t>
            </w:r>
            <w:r w:rsidR="001B2E19" w:rsidRPr="00FA73DE">
              <w:rPr>
                <w:b/>
                <w:sz w:val="19"/>
                <w:szCs w:val="19"/>
                <w:u w:val="single"/>
              </w:rPr>
              <w:t>Report</w:t>
            </w:r>
            <w:r w:rsidR="00FA73DE" w:rsidRPr="00FA73DE">
              <w:rPr>
                <w:b/>
                <w:sz w:val="19"/>
                <w:szCs w:val="19"/>
                <w:u w:val="single"/>
              </w:rPr>
              <w:t xml:space="preserve"> </w:t>
            </w:r>
            <w:r w:rsidR="001B2E19" w:rsidRPr="00FA73DE">
              <w:rPr>
                <w:b/>
                <w:sz w:val="19"/>
                <w:szCs w:val="19"/>
                <w:u w:val="single"/>
              </w:rPr>
              <w:t>attached</w:t>
            </w:r>
            <w:r w:rsidR="000B43A8">
              <w:rPr>
                <w:b/>
                <w:sz w:val="19"/>
                <w:szCs w:val="19"/>
                <w:u w:val="single"/>
              </w:rPr>
              <w:t xml:space="preserve"> </w:t>
            </w:r>
            <w:sdt>
              <w:sdtPr>
                <w:rPr>
                  <w:sz w:val="19"/>
                  <w:szCs w:val="19"/>
                </w:rPr>
                <w:id w:val="-1295971935"/>
                <w14:checkbox>
                  <w14:checked w14:val="0"/>
                  <w14:checkedState w14:val="2612" w14:font="MS Gothic"/>
                  <w14:uncheckedState w14:val="2610" w14:font="MS Gothic"/>
                </w14:checkbox>
              </w:sdtPr>
              <w:sdtEndPr/>
              <w:sdtContent>
                <w:r w:rsidR="000B43A8">
                  <w:rPr>
                    <w:rFonts w:ascii="MS Gothic" w:eastAsia="MS Gothic" w:hAnsi="MS Gothic" w:hint="eastAsia"/>
                    <w:sz w:val="19"/>
                    <w:szCs w:val="19"/>
                  </w:rPr>
                  <w:t>☐</w:t>
                </w:r>
              </w:sdtContent>
            </w:sdt>
            <w:r w:rsidR="002B2079" w:rsidRPr="003B28F2">
              <w:rPr>
                <w:sz w:val="19"/>
                <w:szCs w:val="19"/>
              </w:rPr>
              <w:t xml:space="preserve">  </w:t>
            </w:r>
          </w:p>
          <w:p w14:paraId="73DE000F" w14:textId="77777777" w:rsidR="003B28F2" w:rsidRDefault="00291EBA" w:rsidP="003B28F2">
            <w:pPr>
              <w:rPr>
                <w:sz w:val="19"/>
                <w:szCs w:val="19"/>
              </w:rPr>
            </w:pPr>
            <w:sdt>
              <w:sdtPr>
                <w:rPr>
                  <w:sz w:val="19"/>
                  <w:szCs w:val="19"/>
                </w:rPr>
                <w:id w:val="1948198620"/>
                <w14:checkbox>
                  <w14:checked w14:val="0"/>
                  <w14:checkedState w14:val="2612" w14:font="MS Gothic"/>
                  <w14:uncheckedState w14:val="2610" w14:font="MS Gothic"/>
                </w14:checkbox>
              </w:sdtPr>
              <w:sdtEndPr/>
              <w:sdtContent>
                <w:r w:rsidR="000B43A8">
                  <w:rPr>
                    <w:rFonts w:ascii="MS Gothic" w:eastAsia="MS Gothic" w:hAnsi="MS Gothic" w:hint="eastAsia"/>
                    <w:sz w:val="19"/>
                    <w:szCs w:val="19"/>
                  </w:rPr>
                  <w:t>☐</w:t>
                </w:r>
              </w:sdtContent>
            </w:sdt>
            <w:r w:rsidR="000B43A8" w:rsidRPr="003B28F2">
              <w:rPr>
                <w:sz w:val="19"/>
                <w:szCs w:val="19"/>
              </w:rPr>
              <w:t xml:space="preserve">  </w:t>
            </w:r>
            <w:r w:rsidR="002B2079">
              <w:rPr>
                <w:sz w:val="19"/>
                <w:szCs w:val="19"/>
              </w:rPr>
              <w:t>Unexplained ascites</w:t>
            </w:r>
            <w:r w:rsidR="000B43A8">
              <w:rPr>
                <w:sz w:val="19"/>
                <w:szCs w:val="19"/>
              </w:rPr>
              <w:t xml:space="preserve"> </w:t>
            </w:r>
            <w:r w:rsidR="000B43A8" w:rsidRPr="00FA73DE">
              <w:rPr>
                <w:b/>
                <w:sz w:val="19"/>
                <w:szCs w:val="19"/>
                <w:u w:val="single"/>
              </w:rPr>
              <w:t>Report attached</w:t>
            </w:r>
            <w:r w:rsidR="000B43A8">
              <w:rPr>
                <w:b/>
                <w:sz w:val="19"/>
                <w:szCs w:val="19"/>
                <w:u w:val="single"/>
              </w:rPr>
              <w:t xml:space="preserve"> </w:t>
            </w:r>
            <w:sdt>
              <w:sdtPr>
                <w:rPr>
                  <w:sz w:val="19"/>
                  <w:szCs w:val="19"/>
                </w:rPr>
                <w:id w:val="30162452"/>
                <w14:checkbox>
                  <w14:checked w14:val="0"/>
                  <w14:checkedState w14:val="2612" w14:font="MS Gothic"/>
                  <w14:uncheckedState w14:val="2610" w14:font="MS Gothic"/>
                </w14:checkbox>
              </w:sdtPr>
              <w:sdtEndPr/>
              <w:sdtContent>
                <w:r w:rsidR="000B43A8">
                  <w:rPr>
                    <w:rFonts w:ascii="MS Gothic" w:eastAsia="MS Gothic" w:hAnsi="MS Gothic" w:hint="eastAsia"/>
                    <w:sz w:val="19"/>
                    <w:szCs w:val="19"/>
                  </w:rPr>
                  <w:t>☐</w:t>
                </w:r>
              </w:sdtContent>
            </w:sdt>
          </w:p>
          <w:p w14:paraId="26B54473" w14:textId="77777777" w:rsidR="00FA0B7D" w:rsidRPr="003B28F2" w:rsidRDefault="00FA0B7D" w:rsidP="003B28F2">
            <w:pPr>
              <w:rPr>
                <w:sz w:val="19"/>
                <w:szCs w:val="19"/>
              </w:rPr>
            </w:pPr>
            <w:r w:rsidRPr="003B28F2">
              <w:rPr>
                <w:b/>
                <w:sz w:val="19"/>
                <w:szCs w:val="19"/>
              </w:rPr>
              <w:t>Postmenopausal or aged 50 years or over</w:t>
            </w:r>
          </w:p>
          <w:p w14:paraId="130FB324" w14:textId="77777777" w:rsidR="003B28F2" w:rsidRDefault="00291EBA" w:rsidP="000B43A8">
            <w:pPr>
              <w:rPr>
                <w:sz w:val="19"/>
                <w:szCs w:val="19"/>
              </w:rPr>
            </w:pPr>
            <w:sdt>
              <w:sdtPr>
                <w:rPr>
                  <w:sz w:val="19"/>
                  <w:szCs w:val="19"/>
                </w:rPr>
                <w:id w:val="-1163163320"/>
                <w14:checkbox>
                  <w14:checked w14:val="0"/>
                  <w14:checkedState w14:val="2612" w14:font="MS Gothic"/>
                  <w14:uncheckedState w14:val="2610" w14:font="MS Gothic"/>
                </w14:checkbox>
              </w:sdtPr>
              <w:sdtEndPr/>
              <w:sdtContent>
                <w:r w:rsidR="003B28F2" w:rsidRPr="003B28F2">
                  <w:rPr>
                    <w:rFonts w:ascii="MS Gothic" w:eastAsia="MS Gothic" w:hAnsi="MS Gothic" w:cs="MS Gothic" w:hint="eastAsia"/>
                    <w:sz w:val="19"/>
                    <w:szCs w:val="19"/>
                  </w:rPr>
                  <w:t>☐</w:t>
                </w:r>
              </w:sdtContent>
            </w:sdt>
            <w:r w:rsidR="003B28F2" w:rsidRPr="003B28F2">
              <w:rPr>
                <w:sz w:val="19"/>
                <w:szCs w:val="19"/>
              </w:rPr>
              <w:t xml:space="preserve">  Unexplained persistent or rising CA125 with normal USS </w:t>
            </w:r>
            <w:r w:rsidR="000B43A8" w:rsidRPr="00FA73DE">
              <w:rPr>
                <w:b/>
                <w:sz w:val="19"/>
                <w:szCs w:val="19"/>
                <w:u w:val="single"/>
              </w:rPr>
              <w:t>Report attached</w:t>
            </w:r>
            <w:r w:rsidR="000B43A8">
              <w:rPr>
                <w:b/>
                <w:sz w:val="19"/>
                <w:szCs w:val="19"/>
                <w:u w:val="single"/>
              </w:rPr>
              <w:t xml:space="preserve"> </w:t>
            </w:r>
            <w:sdt>
              <w:sdtPr>
                <w:rPr>
                  <w:sz w:val="19"/>
                  <w:szCs w:val="19"/>
                </w:rPr>
                <w:id w:val="271974236"/>
                <w14:checkbox>
                  <w14:checked w14:val="0"/>
                  <w14:checkedState w14:val="2612" w14:font="MS Gothic"/>
                  <w14:uncheckedState w14:val="2610" w14:font="MS Gothic"/>
                </w14:checkbox>
              </w:sdtPr>
              <w:sdtEndPr/>
              <w:sdtContent>
                <w:r w:rsidR="000B43A8" w:rsidRPr="003B28F2">
                  <w:rPr>
                    <w:rFonts w:ascii="MS Gothic" w:eastAsia="MS Gothic" w:hAnsi="MS Gothic" w:cs="MS Gothic" w:hint="eastAsia"/>
                    <w:sz w:val="19"/>
                    <w:szCs w:val="19"/>
                  </w:rPr>
                  <w:t>☐</w:t>
                </w:r>
              </w:sdtContent>
            </w:sdt>
            <w:r w:rsidR="002B2079">
              <w:rPr>
                <w:sz w:val="19"/>
                <w:szCs w:val="19"/>
              </w:rPr>
              <w:tab/>
            </w:r>
          </w:p>
          <w:p w14:paraId="5C582ADE" w14:textId="77777777" w:rsidR="008D3D9C" w:rsidRDefault="008D3D9C" w:rsidP="008D3D9C">
            <w:pPr>
              <w:tabs>
                <w:tab w:val="left" w:pos="276"/>
              </w:tabs>
              <w:jc w:val="both"/>
              <w:rPr>
                <w:rFonts w:ascii="Arial" w:eastAsia="MS Gothic" w:hAnsi="Arial" w:cs="Arial"/>
                <w:sz w:val="20"/>
                <w:szCs w:val="20"/>
                <w:lang w:eastAsia="en-GB"/>
              </w:rPr>
            </w:pPr>
            <w:r>
              <w:rPr>
                <w:b/>
                <w:sz w:val="19"/>
                <w:szCs w:val="19"/>
              </w:rPr>
              <w:t>Pre</w:t>
            </w:r>
            <w:r w:rsidRPr="003B28F2">
              <w:rPr>
                <w:b/>
                <w:sz w:val="19"/>
                <w:szCs w:val="19"/>
              </w:rPr>
              <w:t>menopausal</w:t>
            </w:r>
          </w:p>
          <w:p w14:paraId="3D7168BB" w14:textId="77777777" w:rsidR="008D3D9C" w:rsidRDefault="008D3D9C" w:rsidP="008D3D9C">
            <w:pPr>
              <w:rPr>
                <w:sz w:val="19"/>
                <w:szCs w:val="19"/>
              </w:rPr>
            </w:pPr>
            <w:r w:rsidRPr="008D3D9C">
              <w:rPr>
                <w:rFonts w:eastAsia="MS Gothic"/>
                <w:sz w:val="20"/>
                <w:szCs w:val="20"/>
                <w:lang w:eastAsia="en-GB"/>
              </w:rPr>
              <w:t xml:space="preserve">US scan result </w:t>
            </w:r>
            <w:r w:rsidRPr="008D3D9C">
              <w:rPr>
                <w:rFonts w:eastAsia="MS Gothic"/>
                <w:b/>
                <w:sz w:val="20"/>
                <w:szCs w:val="20"/>
                <w:lang w:eastAsia="en-GB"/>
              </w:rPr>
              <w:t>MUST</w:t>
            </w:r>
            <w:r w:rsidRPr="008D3D9C">
              <w:rPr>
                <w:rFonts w:eastAsia="MS Gothic"/>
                <w:sz w:val="20"/>
                <w:szCs w:val="20"/>
                <w:lang w:eastAsia="en-GB"/>
              </w:rPr>
              <w:t xml:space="preserve"> be attached. </w:t>
            </w:r>
            <w:r>
              <w:rPr>
                <w:sz w:val="19"/>
                <w:szCs w:val="19"/>
              </w:rPr>
              <w:t>If ovaries normal and no ascites, do not refer on suspected cancer pathway.</w:t>
            </w:r>
            <w:r w:rsidR="00331ADA">
              <w:t xml:space="preserve"> </w:t>
            </w:r>
            <w:r w:rsidR="00331ADA" w:rsidRPr="00331ADA">
              <w:rPr>
                <w:sz w:val="19"/>
                <w:szCs w:val="19"/>
              </w:rPr>
              <w:t>If you require any advice, kindly submit through the Advice and Guidance portal.</w:t>
            </w:r>
            <w:r>
              <w:rPr>
                <w:sz w:val="19"/>
                <w:szCs w:val="19"/>
              </w:rPr>
              <w:t xml:space="preserve"> Ca125 can be raised with endometriosis, menorrhagia, fibroids, peritoneal inflammatory conditions, pelvic infection.</w:t>
            </w:r>
          </w:p>
          <w:p w14:paraId="42CB9EDB" w14:textId="77777777" w:rsidR="008D3D9C" w:rsidRPr="003B28F2" w:rsidRDefault="008D3D9C" w:rsidP="00C303D8">
            <w:pPr>
              <w:tabs>
                <w:tab w:val="left" w:pos="276"/>
              </w:tabs>
              <w:jc w:val="both"/>
              <w:rPr>
                <w:sz w:val="19"/>
                <w:szCs w:val="19"/>
              </w:rPr>
            </w:pPr>
          </w:p>
        </w:tc>
      </w:tr>
      <w:tr w:rsidR="008B152E" w14:paraId="46F2EA57" w14:textId="77777777" w:rsidTr="006D270C">
        <w:tc>
          <w:tcPr>
            <w:tcW w:w="11341" w:type="dxa"/>
            <w:tcBorders>
              <w:top w:val="single" w:sz="4" w:space="0" w:color="auto"/>
              <w:bottom w:val="single" w:sz="4" w:space="0" w:color="auto"/>
            </w:tcBorders>
            <w:shd w:val="clear" w:color="auto" w:fill="F2DBDB" w:themeFill="accent2" w:themeFillTint="33"/>
          </w:tcPr>
          <w:p w14:paraId="6A973C58" w14:textId="77777777" w:rsidR="008B152E" w:rsidRPr="003B28F2" w:rsidRDefault="008B152E" w:rsidP="00631DBB">
            <w:pPr>
              <w:rPr>
                <w:rFonts w:eastAsia="MS Gothic"/>
                <w:sz w:val="20"/>
                <w:szCs w:val="20"/>
              </w:rPr>
            </w:pPr>
            <w:r w:rsidRPr="003B28F2">
              <w:rPr>
                <w:b/>
                <w:sz w:val="20"/>
                <w:szCs w:val="20"/>
              </w:rPr>
              <w:t xml:space="preserve">ENDOMETRIAL CANCER - </w:t>
            </w:r>
            <w:r w:rsidRPr="003B28F2">
              <w:rPr>
                <w:b/>
                <w:color w:val="FF0000"/>
                <w:sz w:val="20"/>
                <w:szCs w:val="20"/>
              </w:rPr>
              <w:t>please perform pelvic &amp; speculum exam</w:t>
            </w:r>
            <w:r w:rsidR="00060BD4">
              <w:rPr>
                <w:b/>
                <w:color w:val="FF0000"/>
                <w:sz w:val="20"/>
                <w:szCs w:val="20"/>
              </w:rPr>
              <w:t xml:space="preserve">.  All women </w:t>
            </w:r>
            <w:r w:rsidR="00FA73DE">
              <w:rPr>
                <w:b/>
                <w:color w:val="FF0000"/>
                <w:sz w:val="20"/>
                <w:szCs w:val="20"/>
              </w:rPr>
              <w:t>must</w:t>
            </w:r>
            <w:r w:rsidR="00060BD4">
              <w:rPr>
                <w:b/>
                <w:color w:val="FF0000"/>
                <w:sz w:val="20"/>
                <w:szCs w:val="20"/>
              </w:rPr>
              <w:t xml:space="preserve"> have USS before referral unless specified below. Report must be attached.</w:t>
            </w:r>
          </w:p>
        </w:tc>
      </w:tr>
      <w:tr w:rsidR="003B28F2" w14:paraId="45BE222F" w14:textId="77777777" w:rsidTr="006D270C">
        <w:trPr>
          <w:trHeight w:val="1996"/>
        </w:trPr>
        <w:tc>
          <w:tcPr>
            <w:tcW w:w="11341" w:type="dxa"/>
            <w:tcBorders>
              <w:top w:val="single" w:sz="4" w:space="0" w:color="auto"/>
              <w:left w:val="single" w:sz="4" w:space="0" w:color="auto"/>
              <w:right w:val="single" w:sz="4" w:space="0" w:color="auto"/>
            </w:tcBorders>
            <w:tcMar>
              <w:left w:w="57" w:type="dxa"/>
              <w:right w:w="57" w:type="dxa"/>
            </w:tcMar>
          </w:tcPr>
          <w:p w14:paraId="7014D46F" w14:textId="77777777" w:rsidR="003B28F2" w:rsidRPr="003B28F2" w:rsidRDefault="003B28F2" w:rsidP="00631DBB">
            <w:pPr>
              <w:rPr>
                <w:b/>
                <w:sz w:val="19"/>
                <w:szCs w:val="19"/>
              </w:rPr>
            </w:pPr>
            <w:r w:rsidRPr="003B28F2">
              <w:rPr>
                <w:b/>
                <w:sz w:val="19"/>
                <w:szCs w:val="19"/>
              </w:rPr>
              <w:t>Premenopausal and aged over 45</w:t>
            </w:r>
          </w:p>
          <w:p w14:paraId="6A269571" w14:textId="77777777" w:rsidR="00CD39D2" w:rsidRDefault="00291EBA" w:rsidP="00631DBB">
            <w:pPr>
              <w:rPr>
                <w:rFonts w:eastAsia="MS Gothic"/>
                <w:sz w:val="19"/>
                <w:szCs w:val="19"/>
              </w:rPr>
            </w:pPr>
            <w:sdt>
              <w:sdtPr>
                <w:rPr>
                  <w:rFonts w:eastAsia="MS Gothic"/>
                  <w:sz w:val="19"/>
                  <w:szCs w:val="19"/>
                </w:rPr>
                <w:id w:val="-475985485"/>
                <w14:checkbox>
                  <w14:checked w14:val="0"/>
                  <w14:checkedState w14:val="2612" w14:font="MS Gothic"/>
                  <w14:uncheckedState w14:val="2610" w14:font="MS Gothic"/>
                </w14:checkbox>
              </w:sdtPr>
              <w:sdtEndPr/>
              <w:sdtContent>
                <w:r w:rsidR="003B28F2" w:rsidRPr="003B28F2">
                  <w:rPr>
                    <w:rFonts w:ascii="MS Gothic" w:eastAsia="MS Gothic" w:hAnsi="MS Gothic" w:cs="MS Gothic" w:hint="eastAsia"/>
                    <w:sz w:val="19"/>
                    <w:szCs w:val="19"/>
                  </w:rPr>
                  <w:t>☐</w:t>
                </w:r>
              </w:sdtContent>
            </w:sdt>
            <w:r w:rsidR="003B28F2" w:rsidRPr="003B28F2">
              <w:rPr>
                <w:rFonts w:eastAsia="MS Gothic"/>
                <w:sz w:val="19"/>
                <w:szCs w:val="19"/>
              </w:rPr>
              <w:t xml:space="preserve"> </w:t>
            </w:r>
            <w:r w:rsidR="003B28F2" w:rsidRPr="003B28F2">
              <w:rPr>
                <w:sz w:val="19"/>
                <w:szCs w:val="19"/>
              </w:rPr>
              <w:t>Persistent intermenstrual</w:t>
            </w:r>
            <w:r w:rsidR="000F3318" w:rsidRPr="000F3318">
              <w:rPr>
                <w:sz w:val="19"/>
                <w:szCs w:val="19"/>
              </w:rPr>
              <w:t xml:space="preserve"> </w:t>
            </w:r>
            <w:r w:rsidR="003B28F2" w:rsidRPr="003B28F2">
              <w:rPr>
                <w:sz w:val="19"/>
                <w:szCs w:val="19"/>
              </w:rPr>
              <w:t xml:space="preserve">bleeding </w:t>
            </w:r>
            <w:r w:rsidR="000F3318">
              <w:rPr>
                <w:sz w:val="19"/>
                <w:szCs w:val="19"/>
              </w:rPr>
              <w:t xml:space="preserve">over three consecutive months </w:t>
            </w:r>
            <w:r w:rsidR="003B28F2" w:rsidRPr="003B28F2">
              <w:rPr>
                <w:sz w:val="19"/>
                <w:szCs w:val="19"/>
              </w:rPr>
              <w:t xml:space="preserve">not attributable to </w:t>
            </w:r>
            <w:r w:rsidR="000F3318">
              <w:rPr>
                <w:sz w:val="19"/>
                <w:szCs w:val="19"/>
              </w:rPr>
              <w:t xml:space="preserve">infection , </w:t>
            </w:r>
            <w:r w:rsidR="003B28F2" w:rsidRPr="003B28F2">
              <w:rPr>
                <w:sz w:val="19"/>
                <w:szCs w:val="19"/>
              </w:rPr>
              <w:t xml:space="preserve">contraception or </w:t>
            </w:r>
            <w:r w:rsidR="006D270C">
              <w:rPr>
                <w:sz w:val="19"/>
                <w:szCs w:val="19"/>
              </w:rPr>
              <w:t xml:space="preserve">cyclical </w:t>
            </w:r>
            <w:r w:rsidR="000F3318">
              <w:rPr>
                <w:sz w:val="19"/>
                <w:szCs w:val="19"/>
              </w:rPr>
              <w:t>progesterone</w:t>
            </w:r>
            <w:r w:rsidR="003B28F2" w:rsidRPr="003B28F2">
              <w:rPr>
                <w:rFonts w:eastAsia="MS Gothic"/>
                <w:sz w:val="19"/>
                <w:szCs w:val="19"/>
              </w:rPr>
              <w:t xml:space="preserve">  </w:t>
            </w:r>
          </w:p>
          <w:p w14:paraId="653FF846" w14:textId="77777777" w:rsidR="003B28F2" w:rsidRPr="00CD39D2" w:rsidRDefault="003B28F2" w:rsidP="00631DBB">
            <w:pPr>
              <w:rPr>
                <w:rFonts w:eastAsia="MS Gothic"/>
                <w:sz w:val="19"/>
                <w:szCs w:val="19"/>
              </w:rPr>
            </w:pPr>
            <w:r w:rsidRPr="003B28F2">
              <w:rPr>
                <w:rFonts w:eastAsia="MS Gothic"/>
                <w:sz w:val="19"/>
                <w:szCs w:val="19"/>
              </w:rPr>
              <w:t xml:space="preserve"> </w:t>
            </w:r>
            <w:sdt>
              <w:sdtPr>
                <w:rPr>
                  <w:rFonts w:eastAsia="MS Gothic"/>
                  <w:sz w:val="19"/>
                  <w:szCs w:val="19"/>
                </w:rPr>
                <w:id w:val="1931387754"/>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sidRPr="003B28F2">
              <w:rPr>
                <w:rFonts w:eastAsia="MS Gothic"/>
                <w:sz w:val="19"/>
                <w:szCs w:val="19"/>
              </w:rPr>
              <w:t xml:space="preserve"> </w:t>
            </w:r>
            <w:r w:rsidRPr="003B28F2">
              <w:rPr>
                <w:sz w:val="19"/>
                <w:szCs w:val="19"/>
              </w:rPr>
              <w:t>Suspicious vaginal bleeding (sudden change/</w:t>
            </w:r>
            <w:r w:rsidR="000F3318">
              <w:rPr>
                <w:sz w:val="19"/>
                <w:szCs w:val="19"/>
              </w:rPr>
              <w:t>frequent</w:t>
            </w:r>
            <w:r w:rsidRPr="003B28F2">
              <w:rPr>
                <w:sz w:val="19"/>
                <w:szCs w:val="19"/>
              </w:rPr>
              <w:t>/heavy)</w:t>
            </w:r>
            <w:r w:rsidR="00C736B7">
              <w:rPr>
                <w:rFonts w:eastAsia="MS Gothic"/>
                <w:sz w:val="19"/>
                <w:szCs w:val="19"/>
              </w:rPr>
              <w:t xml:space="preserve">   </w:t>
            </w:r>
          </w:p>
          <w:p w14:paraId="622488AB" w14:textId="77777777" w:rsidR="003B28F2" w:rsidRDefault="003B28F2" w:rsidP="00631DBB">
            <w:pPr>
              <w:rPr>
                <w:b/>
                <w:sz w:val="19"/>
                <w:szCs w:val="19"/>
              </w:rPr>
            </w:pPr>
            <w:r w:rsidRPr="002B2C67">
              <w:rPr>
                <w:b/>
                <w:sz w:val="19"/>
                <w:szCs w:val="19"/>
              </w:rPr>
              <w:t>Postmenopausal</w:t>
            </w:r>
            <w:r w:rsidR="000F3318">
              <w:rPr>
                <w:b/>
                <w:sz w:val="19"/>
                <w:szCs w:val="19"/>
              </w:rPr>
              <w:t xml:space="preserve"> NOT on HRT</w:t>
            </w:r>
          </w:p>
          <w:p w14:paraId="2E9BEFE6" w14:textId="77777777" w:rsidR="00D04814" w:rsidRDefault="00291EBA" w:rsidP="00631DBB">
            <w:pPr>
              <w:rPr>
                <w:rFonts w:eastAsia="MS Gothic"/>
                <w:b/>
                <w:sz w:val="19"/>
                <w:szCs w:val="19"/>
              </w:rPr>
            </w:pPr>
            <w:sdt>
              <w:sdtPr>
                <w:rPr>
                  <w:rFonts w:eastAsia="MS Gothic"/>
                  <w:sz w:val="19"/>
                  <w:szCs w:val="19"/>
                </w:rPr>
                <w:id w:val="-21868344"/>
                <w14:checkbox>
                  <w14:checked w14:val="0"/>
                  <w14:checkedState w14:val="2612" w14:font="MS Gothic"/>
                  <w14:uncheckedState w14:val="2610" w14:font="MS Gothic"/>
                </w14:checkbox>
              </w:sdtPr>
              <w:sdtEndPr/>
              <w:sdtContent>
                <w:r w:rsidR="00060BD4" w:rsidRPr="003B28F2">
                  <w:rPr>
                    <w:rFonts w:ascii="MS Gothic" w:eastAsia="MS Gothic" w:hAnsi="MS Gothic" w:cs="MS Gothic" w:hint="eastAsia"/>
                    <w:sz w:val="19"/>
                    <w:szCs w:val="19"/>
                  </w:rPr>
                  <w:t>☐</w:t>
                </w:r>
              </w:sdtContent>
            </w:sdt>
            <w:r w:rsidR="00060BD4">
              <w:rPr>
                <w:rFonts w:eastAsia="MS Gothic"/>
                <w:sz w:val="19"/>
                <w:szCs w:val="19"/>
              </w:rPr>
              <w:t xml:space="preserve"> </w:t>
            </w:r>
            <w:r w:rsidR="000F3318">
              <w:rPr>
                <w:rFonts w:eastAsia="MS Gothic"/>
                <w:sz w:val="19"/>
                <w:szCs w:val="19"/>
              </w:rPr>
              <w:t xml:space="preserve">Cancer alert on </w:t>
            </w:r>
            <w:r w:rsidR="00060BD4">
              <w:rPr>
                <w:rFonts w:eastAsia="MS Gothic"/>
                <w:sz w:val="19"/>
                <w:szCs w:val="19"/>
              </w:rPr>
              <w:t>USS report for incidental finding (without PMB) of &gt;10mm or 5-10 mm with suspicious features</w:t>
            </w:r>
            <w:r w:rsidR="00060BD4" w:rsidRPr="007301EA">
              <w:rPr>
                <w:rFonts w:eastAsia="MS Gothic"/>
                <w:b/>
                <w:sz w:val="19"/>
                <w:szCs w:val="19"/>
              </w:rPr>
              <w:t xml:space="preserve">. </w:t>
            </w:r>
          </w:p>
          <w:p w14:paraId="2F4F13FC" w14:textId="77777777" w:rsidR="00060BD4" w:rsidRPr="00060BD4" w:rsidRDefault="00D04814" w:rsidP="00631DBB">
            <w:pPr>
              <w:rPr>
                <w:rFonts w:eastAsia="MS Gothic"/>
                <w:sz w:val="19"/>
                <w:szCs w:val="19"/>
              </w:rPr>
            </w:pPr>
            <w:r w:rsidRPr="00D04814">
              <w:rPr>
                <w:rFonts w:eastAsia="MS Gothic"/>
                <w:b/>
                <w:sz w:val="19"/>
                <w:szCs w:val="19"/>
              </w:rPr>
              <w:t xml:space="preserve">       </w:t>
            </w:r>
            <w:r w:rsidR="00060BD4" w:rsidRPr="00FA73DE">
              <w:rPr>
                <w:rFonts w:eastAsia="MS Gothic"/>
                <w:b/>
                <w:sz w:val="19"/>
                <w:szCs w:val="19"/>
                <w:u w:val="single"/>
              </w:rPr>
              <w:t>Report attached</w:t>
            </w:r>
            <w:r>
              <w:rPr>
                <w:rFonts w:eastAsia="MS Gothic"/>
                <w:b/>
                <w:sz w:val="19"/>
                <w:szCs w:val="19"/>
                <w:u w:val="single"/>
              </w:rPr>
              <w:t xml:space="preserve"> </w:t>
            </w:r>
            <w:sdt>
              <w:sdtPr>
                <w:rPr>
                  <w:sz w:val="19"/>
                  <w:szCs w:val="19"/>
                </w:rPr>
                <w:id w:val="-93945823"/>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sidRPr="003B28F2">
              <w:rPr>
                <w:sz w:val="19"/>
                <w:szCs w:val="19"/>
              </w:rPr>
              <w:t xml:space="preserve">  </w:t>
            </w:r>
          </w:p>
          <w:p w14:paraId="07BE84B0" w14:textId="77777777" w:rsidR="006D270C" w:rsidRPr="003406AB" w:rsidRDefault="00291EBA" w:rsidP="00631DBB">
            <w:pPr>
              <w:rPr>
                <w:b/>
                <w:sz w:val="19"/>
                <w:szCs w:val="19"/>
              </w:rPr>
            </w:pPr>
            <w:sdt>
              <w:sdtPr>
                <w:rPr>
                  <w:rFonts w:eastAsia="MS Gothic"/>
                  <w:sz w:val="19"/>
                  <w:szCs w:val="19"/>
                </w:rPr>
                <w:id w:val="-809546677"/>
                <w14:checkbox>
                  <w14:checked w14:val="0"/>
                  <w14:checkedState w14:val="2612" w14:font="MS Gothic"/>
                  <w14:uncheckedState w14:val="2610" w14:font="MS Gothic"/>
                </w14:checkbox>
              </w:sdtPr>
              <w:sdtEndPr/>
              <w:sdtContent>
                <w:r w:rsidR="00683950">
                  <w:rPr>
                    <w:rFonts w:ascii="MS Gothic" w:eastAsia="MS Gothic" w:hAnsi="MS Gothic" w:hint="eastAsia"/>
                    <w:sz w:val="19"/>
                    <w:szCs w:val="19"/>
                  </w:rPr>
                  <w:t>☐</w:t>
                </w:r>
              </w:sdtContent>
            </w:sdt>
            <w:r w:rsidR="003B28F2" w:rsidRPr="002B2C67">
              <w:rPr>
                <w:rFonts w:eastAsia="MS Gothic"/>
                <w:sz w:val="19"/>
                <w:szCs w:val="19"/>
              </w:rPr>
              <w:t xml:space="preserve"> </w:t>
            </w:r>
            <w:r w:rsidR="003B28F2" w:rsidRPr="002B2C67">
              <w:rPr>
                <w:sz w:val="19"/>
                <w:szCs w:val="19"/>
              </w:rPr>
              <w:t>Bleeding (after 12 months of amenorrhoea)</w:t>
            </w:r>
            <w:r w:rsidR="00D133B3" w:rsidRPr="002B2C67">
              <w:rPr>
                <w:sz w:val="19"/>
                <w:szCs w:val="19"/>
              </w:rPr>
              <w:t xml:space="preserve"> </w:t>
            </w:r>
            <w:r w:rsidR="000C260B" w:rsidRPr="002B2C67">
              <w:rPr>
                <w:sz w:val="19"/>
                <w:szCs w:val="19"/>
              </w:rPr>
              <w:t>and an abnormal USS</w:t>
            </w:r>
            <w:r w:rsidR="003A48C1">
              <w:rPr>
                <w:sz w:val="19"/>
                <w:szCs w:val="19"/>
              </w:rPr>
              <w:t xml:space="preserve"> (ET ≥5mm)</w:t>
            </w:r>
            <w:r w:rsidR="003406AB">
              <w:rPr>
                <w:sz w:val="19"/>
                <w:szCs w:val="19"/>
              </w:rPr>
              <w:t xml:space="preserve">. </w:t>
            </w:r>
            <w:r w:rsidR="003406AB" w:rsidRPr="00FA73DE">
              <w:rPr>
                <w:b/>
                <w:sz w:val="19"/>
                <w:szCs w:val="19"/>
                <w:u w:val="single"/>
              </w:rPr>
              <w:t>Report attached</w:t>
            </w:r>
            <w:r w:rsidR="00D04814">
              <w:rPr>
                <w:b/>
                <w:sz w:val="19"/>
                <w:szCs w:val="19"/>
                <w:u w:val="single"/>
              </w:rPr>
              <w:t xml:space="preserve"> </w:t>
            </w:r>
            <w:sdt>
              <w:sdtPr>
                <w:rPr>
                  <w:sz w:val="19"/>
                  <w:szCs w:val="19"/>
                </w:rPr>
                <w:id w:val="681630890"/>
                <w14:checkbox>
                  <w14:checked w14:val="0"/>
                  <w14:checkedState w14:val="2612" w14:font="MS Gothic"/>
                  <w14:uncheckedState w14:val="2610" w14:font="MS Gothic"/>
                </w14:checkbox>
              </w:sdtPr>
              <w:sdtEndPr/>
              <w:sdtContent>
                <w:r w:rsidR="00D04814" w:rsidRPr="003B28F2">
                  <w:rPr>
                    <w:rFonts w:ascii="MS Gothic" w:eastAsia="MS Gothic" w:hAnsi="MS Gothic" w:cs="MS Gothic" w:hint="eastAsia"/>
                    <w:sz w:val="19"/>
                    <w:szCs w:val="19"/>
                  </w:rPr>
                  <w:t>☐</w:t>
                </w:r>
              </w:sdtContent>
            </w:sdt>
            <w:r w:rsidR="00D04814" w:rsidRPr="003B28F2">
              <w:rPr>
                <w:sz w:val="19"/>
                <w:szCs w:val="19"/>
              </w:rPr>
              <w:t xml:space="preserve">  </w:t>
            </w:r>
          </w:p>
          <w:p w14:paraId="32F51B1F" w14:textId="77777777" w:rsidR="000C260B" w:rsidRDefault="00291EBA" w:rsidP="00631DBB">
            <w:pPr>
              <w:rPr>
                <w:rFonts w:eastAsia="MS Gothic"/>
                <w:sz w:val="19"/>
                <w:szCs w:val="19"/>
              </w:rPr>
            </w:pPr>
            <w:sdt>
              <w:sdtPr>
                <w:rPr>
                  <w:rFonts w:eastAsia="MS Gothic"/>
                  <w:sz w:val="19"/>
                  <w:szCs w:val="19"/>
                </w:rPr>
                <w:id w:val="492381198"/>
                <w14:checkbox>
                  <w14:checked w14:val="0"/>
                  <w14:checkedState w14:val="2612" w14:font="MS Gothic"/>
                  <w14:uncheckedState w14:val="2610" w14:font="MS Gothic"/>
                </w14:checkbox>
              </w:sdtPr>
              <w:sdtEndPr/>
              <w:sdtContent>
                <w:r w:rsidR="00683950">
                  <w:rPr>
                    <w:rFonts w:ascii="MS Gothic" w:eastAsia="MS Gothic" w:hAnsi="MS Gothic" w:hint="eastAsia"/>
                    <w:sz w:val="19"/>
                    <w:szCs w:val="19"/>
                  </w:rPr>
                  <w:t>☐</w:t>
                </w:r>
              </w:sdtContent>
            </w:sdt>
            <w:r w:rsidR="000C260B" w:rsidRPr="002B2C67">
              <w:rPr>
                <w:rFonts w:eastAsia="MS Gothic"/>
                <w:sz w:val="19"/>
                <w:szCs w:val="19"/>
              </w:rPr>
              <w:t xml:space="preserve"> Bleeding in women with recent </w:t>
            </w:r>
            <w:r w:rsidR="002B2C67" w:rsidRPr="002B2C67">
              <w:rPr>
                <w:rFonts w:eastAsia="MS Gothic"/>
                <w:sz w:val="19"/>
                <w:szCs w:val="19"/>
              </w:rPr>
              <w:t xml:space="preserve">(within 12 months) </w:t>
            </w:r>
            <w:r w:rsidR="00060BD4">
              <w:rPr>
                <w:rFonts w:eastAsia="MS Gothic"/>
                <w:sz w:val="19"/>
                <w:szCs w:val="19"/>
              </w:rPr>
              <w:t>Tamoxifen use</w:t>
            </w:r>
            <w:r w:rsidR="00C736B7">
              <w:rPr>
                <w:rFonts w:eastAsia="MS Gothic"/>
                <w:b/>
                <w:sz w:val="19"/>
                <w:szCs w:val="19"/>
                <w:u w:val="single"/>
              </w:rPr>
              <w:t xml:space="preserve"> Do not wait </w:t>
            </w:r>
            <w:r w:rsidR="00C736B7" w:rsidRPr="00060BD4">
              <w:rPr>
                <w:rFonts w:eastAsia="MS Gothic"/>
                <w:b/>
                <w:sz w:val="19"/>
                <w:szCs w:val="19"/>
                <w:u w:val="single"/>
              </w:rPr>
              <w:t>for the USS report.</w:t>
            </w:r>
          </w:p>
          <w:p w14:paraId="001E3D2C" w14:textId="77777777" w:rsidR="00683950" w:rsidRPr="002B2C67" w:rsidRDefault="00291EBA" w:rsidP="00631DBB">
            <w:pPr>
              <w:rPr>
                <w:rFonts w:eastAsia="MS Gothic"/>
                <w:sz w:val="19"/>
                <w:szCs w:val="19"/>
              </w:rPr>
            </w:pPr>
            <w:sdt>
              <w:sdtPr>
                <w:rPr>
                  <w:rFonts w:eastAsia="MS Gothic"/>
                  <w:sz w:val="19"/>
                  <w:szCs w:val="19"/>
                </w:rPr>
                <w:id w:val="-1866286256"/>
                <w14:checkbox>
                  <w14:checked w14:val="0"/>
                  <w14:checkedState w14:val="2612" w14:font="MS Gothic"/>
                  <w14:uncheckedState w14:val="2610" w14:font="MS Gothic"/>
                </w14:checkbox>
              </w:sdtPr>
              <w:sdtEndPr/>
              <w:sdtContent>
                <w:r w:rsidR="00683950">
                  <w:rPr>
                    <w:rFonts w:ascii="MS Gothic" w:eastAsia="MS Gothic" w:hAnsi="MS Gothic" w:hint="eastAsia"/>
                    <w:sz w:val="19"/>
                    <w:szCs w:val="19"/>
                  </w:rPr>
                  <w:t>☐</w:t>
                </w:r>
              </w:sdtContent>
            </w:sdt>
            <w:r w:rsidR="00683950">
              <w:rPr>
                <w:rFonts w:eastAsia="MS Gothic"/>
                <w:sz w:val="19"/>
                <w:szCs w:val="19"/>
              </w:rPr>
              <w:t xml:space="preserve"> Bleeding is heavy/ prolonged/ progressive</w:t>
            </w:r>
            <w:r w:rsidR="000B43A8">
              <w:rPr>
                <w:rFonts w:eastAsia="MS Gothic"/>
                <w:sz w:val="19"/>
                <w:szCs w:val="19"/>
              </w:rPr>
              <w:t>/persistent</w:t>
            </w:r>
            <w:r w:rsidR="00CD39D2">
              <w:rPr>
                <w:rFonts w:eastAsia="MS Gothic"/>
                <w:sz w:val="19"/>
                <w:szCs w:val="19"/>
              </w:rPr>
              <w:t xml:space="preserve"> (even if USS is normal)</w:t>
            </w:r>
            <w:r w:rsidR="000B43A8">
              <w:rPr>
                <w:rFonts w:eastAsia="MS Gothic"/>
                <w:sz w:val="19"/>
                <w:szCs w:val="19"/>
              </w:rPr>
              <w:t xml:space="preserve"> </w:t>
            </w:r>
            <w:r w:rsidR="000B43A8" w:rsidRPr="00FA73DE">
              <w:rPr>
                <w:rFonts w:eastAsia="MS Gothic"/>
                <w:b/>
                <w:sz w:val="19"/>
                <w:szCs w:val="19"/>
                <w:u w:val="single"/>
              </w:rPr>
              <w:t>Report attached</w:t>
            </w:r>
            <w:r w:rsidR="000B43A8">
              <w:rPr>
                <w:rFonts w:eastAsia="MS Gothic"/>
                <w:b/>
                <w:sz w:val="19"/>
                <w:szCs w:val="19"/>
                <w:u w:val="single"/>
              </w:rPr>
              <w:t xml:space="preserve"> </w:t>
            </w:r>
            <w:sdt>
              <w:sdtPr>
                <w:rPr>
                  <w:sz w:val="19"/>
                  <w:szCs w:val="19"/>
                </w:rPr>
                <w:id w:val="-754121728"/>
                <w14:checkbox>
                  <w14:checked w14:val="0"/>
                  <w14:checkedState w14:val="2612" w14:font="MS Gothic"/>
                  <w14:uncheckedState w14:val="2610" w14:font="MS Gothic"/>
                </w14:checkbox>
              </w:sdtPr>
              <w:sdtEndPr/>
              <w:sdtContent>
                <w:r w:rsidR="000B43A8" w:rsidRPr="003B28F2">
                  <w:rPr>
                    <w:rFonts w:ascii="MS Gothic" w:eastAsia="MS Gothic" w:hAnsi="MS Gothic" w:cs="MS Gothic" w:hint="eastAsia"/>
                    <w:sz w:val="19"/>
                    <w:szCs w:val="19"/>
                  </w:rPr>
                  <w:t>☐</w:t>
                </w:r>
              </w:sdtContent>
            </w:sdt>
          </w:p>
          <w:p w14:paraId="231D6A59" w14:textId="77777777" w:rsidR="00890286" w:rsidRDefault="00291EBA" w:rsidP="003B28F2">
            <w:pPr>
              <w:rPr>
                <w:sz w:val="19"/>
                <w:szCs w:val="19"/>
              </w:rPr>
            </w:pPr>
            <w:sdt>
              <w:sdtPr>
                <w:rPr>
                  <w:sz w:val="19"/>
                  <w:szCs w:val="19"/>
                </w:rPr>
                <w:id w:val="-1295057155"/>
                <w14:checkbox>
                  <w14:checked w14:val="0"/>
                  <w14:checkedState w14:val="2612" w14:font="MS Gothic"/>
                  <w14:uncheckedState w14:val="2610" w14:font="MS Gothic"/>
                </w14:checkbox>
              </w:sdtPr>
              <w:sdtEndPr/>
              <w:sdtContent>
                <w:r w:rsidR="00890286">
                  <w:rPr>
                    <w:rFonts w:ascii="MS Gothic" w:eastAsia="MS Gothic" w:hAnsi="MS Gothic" w:hint="eastAsia"/>
                    <w:sz w:val="19"/>
                    <w:szCs w:val="19"/>
                  </w:rPr>
                  <w:t>☐</w:t>
                </w:r>
              </w:sdtContent>
            </w:sdt>
            <w:r w:rsidR="003A48C1">
              <w:rPr>
                <w:sz w:val="19"/>
                <w:szCs w:val="19"/>
              </w:rPr>
              <w:t xml:space="preserve"> B</w:t>
            </w:r>
            <w:r w:rsidR="00890286">
              <w:rPr>
                <w:sz w:val="19"/>
                <w:szCs w:val="19"/>
              </w:rPr>
              <w:t>leeding within six months of normal ultrasound (despite adequate treatment for vaginal atrophy)</w:t>
            </w:r>
          </w:p>
          <w:p w14:paraId="5ED2A362" w14:textId="77777777" w:rsidR="00ED30B5" w:rsidRDefault="00291EBA" w:rsidP="00C303D8">
            <w:pPr>
              <w:rPr>
                <w:sz w:val="19"/>
                <w:szCs w:val="19"/>
              </w:rPr>
            </w:pPr>
            <w:sdt>
              <w:sdtPr>
                <w:rPr>
                  <w:rFonts w:eastAsia="MS Gothic"/>
                  <w:sz w:val="19"/>
                  <w:szCs w:val="19"/>
                </w:rPr>
                <w:id w:val="1309200939"/>
                <w14:checkbox>
                  <w14:checked w14:val="0"/>
                  <w14:checkedState w14:val="2612" w14:font="MS Gothic"/>
                  <w14:uncheckedState w14:val="2610" w14:font="MS Gothic"/>
                </w14:checkbox>
              </w:sdtPr>
              <w:sdtEndPr/>
              <w:sdtContent>
                <w:r w:rsidR="00C52777" w:rsidRPr="002B2C67">
                  <w:rPr>
                    <w:rFonts w:ascii="MS Gothic" w:eastAsia="MS Gothic" w:hAnsi="MS Gothic" w:hint="eastAsia"/>
                    <w:sz w:val="19"/>
                    <w:szCs w:val="19"/>
                  </w:rPr>
                  <w:t>☐</w:t>
                </w:r>
              </w:sdtContent>
            </w:sdt>
            <w:r w:rsidR="003B28F2" w:rsidRPr="002B2C67">
              <w:rPr>
                <w:rFonts w:eastAsia="MS Gothic"/>
                <w:sz w:val="19"/>
                <w:szCs w:val="19"/>
              </w:rPr>
              <w:t xml:space="preserve"> </w:t>
            </w:r>
            <w:r w:rsidR="003B28F2" w:rsidRPr="002B2C67">
              <w:rPr>
                <w:sz w:val="19"/>
                <w:szCs w:val="19"/>
              </w:rPr>
              <w:t>Recurrent bleeding</w:t>
            </w:r>
            <w:r w:rsidR="00890286">
              <w:rPr>
                <w:sz w:val="19"/>
                <w:szCs w:val="19"/>
              </w:rPr>
              <w:t xml:space="preserve"> within 6 months of normal hysteroscopy </w:t>
            </w:r>
            <w:r w:rsidR="000B43A8">
              <w:rPr>
                <w:sz w:val="19"/>
                <w:szCs w:val="19"/>
              </w:rPr>
              <w:t>(</w:t>
            </w:r>
            <w:r w:rsidR="00FA73DE">
              <w:rPr>
                <w:sz w:val="19"/>
                <w:szCs w:val="19"/>
              </w:rPr>
              <w:t>Please give the name of the consultant who p</w:t>
            </w:r>
            <w:r w:rsidR="000B43A8">
              <w:rPr>
                <w:sz w:val="19"/>
                <w:szCs w:val="19"/>
              </w:rPr>
              <w:t>erformed hysteroscopy</w:t>
            </w:r>
            <w:r w:rsidR="00D929F3">
              <w:rPr>
                <w:sz w:val="19"/>
                <w:szCs w:val="19"/>
              </w:rPr>
              <w:t>)</w:t>
            </w:r>
          </w:p>
          <w:p w14:paraId="52E84DB3" w14:textId="26672A68" w:rsidR="00C303D8" w:rsidRDefault="00C303D8" w:rsidP="00C303D8">
            <w:pPr>
              <w:rPr>
                <w:rFonts w:eastAsia="MS Gothic"/>
                <w:sz w:val="19"/>
                <w:szCs w:val="19"/>
              </w:rPr>
            </w:pPr>
            <w:r>
              <w:rPr>
                <w:b/>
                <w:sz w:val="19"/>
                <w:szCs w:val="19"/>
              </w:rPr>
              <w:t xml:space="preserve">Unscheduled bleeding on HRT </w:t>
            </w:r>
            <w:r>
              <w:rPr>
                <w:rFonts w:eastAsia="MS Gothic"/>
                <w:sz w:val="19"/>
                <w:szCs w:val="19"/>
              </w:rPr>
              <w:t xml:space="preserve"> </w:t>
            </w:r>
          </w:p>
          <w:p w14:paraId="34F9B53A" w14:textId="77777777" w:rsidR="00C303D8" w:rsidRPr="00C303D8" w:rsidRDefault="00C303D8" w:rsidP="009F17C7">
            <w:pPr>
              <w:rPr>
                <w:rFonts w:eastAsia="Calibri"/>
                <w:bCs/>
                <w:sz w:val="18"/>
                <w:szCs w:val="18"/>
              </w:rPr>
            </w:pPr>
            <w:r>
              <w:rPr>
                <w:rFonts w:eastAsia="MS Gothic"/>
                <w:sz w:val="19"/>
                <w:szCs w:val="19"/>
              </w:rPr>
              <w:t xml:space="preserve">HRT type </w:t>
            </w:r>
            <w:sdt>
              <w:sdtPr>
                <w:rPr>
                  <w:rFonts w:eastAsia="MS Gothic"/>
                  <w:sz w:val="19"/>
                  <w:szCs w:val="19"/>
                </w:rPr>
                <w:id w:val="-629631835"/>
                <w14:checkbox>
                  <w14:checked w14:val="0"/>
                  <w14:checkedState w14:val="2612" w14:font="MS Gothic"/>
                  <w14:uncheckedState w14:val="2610" w14:font="MS Gothic"/>
                </w14:checkbox>
              </w:sdtPr>
              <w:sdtEndPr/>
              <w:sdtContent>
                <w:r w:rsidR="009F17C7">
                  <w:rPr>
                    <w:rFonts w:ascii="MS Gothic" w:eastAsia="MS Gothic" w:hAnsi="MS Gothic" w:hint="eastAsia"/>
                    <w:sz w:val="19"/>
                    <w:szCs w:val="19"/>
                  </w:rPr>
                  <w:t>☐</w:t>
                </w:r>
              </w:sdtContent>
            </w:sdt>
            <w:r>
              <w:rPr>
                <w:rFonts w:eastAsia="MS Gothic"/>
                <w:sz w:val="19"/>
                <w:szCs w:val="19"/>
              </w:rPr>
              <w:t xml:space="preserve"> </w:t>
            </w:r>
            <w:r w:rsidRPr="00C303D8">
              <w:rPr>
                <w:rFonts w:eastAsia="Calibri"/>
                <w:bCs/>
                <w:sz w:val="18"/>
                <w:szCs w:val="18"/>
              </w:rPr>
              <w:t>Continuous combined (</w:t>
            </w:r>
            <w:proofErr w:type="spellStart"/>
            <w:r w:rsidRPr="00C303D8">
              <w:rPr>
                <w:rFonts w:eastAsia="Calibri"/>
                <w:bCs/>
                <w:sz w:val="18"/>
                <w:szCs w:val="18"/>
              </w:rPr>
              <w:t>ccHRT</w:t>
            </w:r>
            <w:proofErr w:type="spellEnd"/>
            <w:r w:rsidRPr="00C303D8">
              <w:rPr>
                <w:rFonts w:eastAsia="Calibri"/>
                <w:bCs/>
                <w:sz w:val="18"/>
                <w:szCs w:val="18"/>
              </w:rPr>
              <w:t xml:space="preserve">) </w:t>
            </w:r>
            <w:r w:rsidRPr="00C303D8">
              <w:rPr>
                <w:rFonts w:eastAsia="MS Gothic"/>
                <w:sz w:val="18"/>
                <w:szCs w:val="18"/>
              </w:rPr>
              <w:t xml:space="preserve"> </w:t>
            </w:r>
            <w:r w:rsidRPr="00C303D8">
              <w:rPr>
                <w:rFonts w:eastAsia="MS Gothic"/>
                <w:sz w:val="18"/>
                <w:szCs w:val="18"/>
              </w:rPr>
              <w:fldChar w:fldCharType="begin">
                <w:ffData>
                  <w:name w:val="Check19"/>
                  <w:enabled/>
                  <w:calcOnExit w:val="0"/>
                  <w:checkBox>
                    <w:sizeAuto/>
                    <w:default w:val="0"/>
                  </w:checkBox>
                </w:ffData>
              </w:fldChar>
            </w:r>
            <w:bookmarkStart w:id="0" w:name="Check19"/>
            <w:r w:rsidRPr="00C303D8">
              <w:rPr>
                <w:rFonts w:eastAsia="MS Gothic"/>
                <w:sz w:val="18"/>
                <w:szCs w:val="18"/>
              </w:rPr>
              <w:instrText xml:space="preserve"> FORMCHECKBOX </w:instrText>
            </w:r>
            <w:r w:rsidR="00291EBA">
              <w:rPr>
                <w:rFonts w:eastAsia="MS Gothic"/>
                <w:sz w:val="18"/>
                <w:szCs w:val="18"/>
              </w:rPr>
            </w:r>
            <w:r w:rsidR="00291EBA">
              <w:rPr>
                <w:rFonts w:eastAsia="MS Gothic"/>
                <w:sz w:val="18"/>
                <w:szCs w:val="18"/>
              </w:rPr>
              <w:fldChar w:fldCharType="separate"/>
            </w:r>
            <w:r w:rsidRPr="00C303D8">
              <w:rPr>
                <w:rFonts w:eastAsia="MS Gothic"/>
                <w:sz w:val="18"/>
                <w:szCs w:val="18"/>
              </w:rPr>
              <w:fldChar w:fldCharType="end"/>
            </w:r>
            <w:bookmarkEnd w:id="0"/>
            <w:r w:rsidRPr="00C303D8">
              <w:rPr>
                <w:rFonts w:eastAsia="MS Gothic"/>
                <w:sz w:val="18"/>
                <w:szCs w:val="18"/>
              </w:rPr>
              <w:t xml:space="preserve"> </w:t>
            </w:r>
            <w:r w:rsidRPr="00C303D8">
              <w:rPr>
                <w:rFonts w:eastAsia="MS Gothic"/>
                <w:bCs/>
                <w:sz w:val="18"/>
                <w:szCs w:val="18"/>
              </w:rPr>
              <w:t>Sequentia</w:t>
            </w:r>
            <w:r w:rsidRPr="00C303D8">
              <w:rPr>
                <w:rFonts w:eastAsia="MS Gothic"/>
                <w:sz w:val="18"/>
                <w:szCs w:val="18"/>
              </w:rPr>
              <w:t>l (</w:t>
            </w:r>
            <w:proofErr w:type="spellStart"/>
            <w:r w:rsidRPr="00C303D8">
              <w:rPr>
                <w:rFonts w:eastAsia="MS Gothic"/>
                <w:sz w:val="18"/>
                <w:szCs w:val="18"/>
              </w:rPr>
              <w:t>sHRT</w:t>
            </w:r>
            <w:proofErr w:type="spellEnd"/>
            <w:r w:rsidRPr="00C303D8">
              <w:rPr>
                <w:rFonts w:eastAsia="MS Gothic"/>
                <w:sz w:val="18"/>
                <w:szCs w:val="18"/>
              </w:rPr>
              <w:t>)</w:t>
            </w:r>
            <w:r w:rsidRPr="00C303D8">
              <w:rPr>
                <w:rFonts w:eastAsia="Calibri"/>
                <w:sz w:val="18"/>
                <w:szCs w:val="18"/>
              </w:rPr>
              <w:t xml:space="preserve">  </w:t>
            </w:r>
            <w:r w:rsidR="009F17C7" w:rsidRPr="00C303D8">
              <w:rPr>
                <w:rFonts w:eastAsia="MS Gothic"/>
                <w:sz w:val="18"/>
                <w:szCs w:val="18"/>
              </w:rPr>
              <w:fldChar w:fldCharType="begin">
                <w:ffData>
                  <w:name w:val="Check19"/>
                  <w:enabled/>
                  <w:calcOnExit w:val="0"/>
                  <w:checkBox>
                    <w:sizeAuto/>
                    <w:default w:val="0"/>
                  </w:checkBox>
                </w:ffData>
              </w:fldChar>
            </w:r>
            <w:r w:rsidR="009F17C7" w:rsidRPr="00C303D8">
              <w:rPr>
                <w:rFonts w:eastAsia="MS Gothic"/>
                <w:sz w:val="18"/>
                <w:szCs w:val="18"/>
              </w:rPr>
              <w:instrText xml:space="preserve"> FORMCHECKBOX </w:instrText>
            </w:r>
            <w:r w:rsidR="00291EBA">
              <w:rPr>
                <w:rFonts w:eastAsia="MS Gothic"/>
                <w:sz w:val="18"/>
                <w:szCs w:val="18"/>
              </w:rPr>
            </w:r>
            <w:r w:rsidR="00291EBA">
              <w:rPr>
                <w:rFonts w:eastAsia="MS Gothic"/>
                <w:sz w:val="18"/>
                <w:szCs w:val="18"/>
              </w:rPr>
              <w:fldChar w:fldCharType="separate"/>
            </w:r>
            <w:r w:rsidR="009F17C7" w:rsidRPr="00C303D8">
              <w:rPr>
                <w:rFonts w:eastAsia="MS Gothic"/>
                <w:sz w:val="18"/>
                <w:szCs w:val="18"/>
              </w:rPr>
              <w:fldChar w:fldCharType="end"/>
            </w:r>
            <w:r w:rsidR="009F17C7" w:rsidRPr="00C303D8">
              <w:rPr>
                <w:rFonts w:eastAsia="MS Gothic"/>
                <w:sz w:val="18"/>
                <w:szCs w:val="18"/>
              </w:rPr>
              <w:t xml:space="preserve"> </w:t>
            </w:r>
            <w:r w:rsidRPr="00C303D8">
              <w:rPr>
                <w:rFonts w:eastAsia="MS Gothic"/>
                <w:sz w:val="18"/>
                <w:szCs w:val="18"/>
              </w:rPr>
              <w:t xml:space="preserve">     Name of HRT </w:t>
            </w:r>
            <w:r w:rsidRPr="00C303D8">
              <w:rPr>
                <w:rFonts w:eastAsia="Calibri"/>
                <w:bCs/>
                <w:sz w:val="18"/>
                <w:szCs w:val="18"/>
              </w:rPr>
              <w:t>:</w:t>
            </w:r>
            <w:bookmarkStart w:id="1" w:name="Text3"/>
            <w:r w:rsidRPr="00C303D8">
              <w:rPr>
                <w:rFonts w:eastAsia="Calibri"/>
                <w:bCs/>
                <w:noProof/>
                <w:sz w:val="18"/>
                <w:szCs w:val="18"/>
              </w:rPr>
              <w:t xml:space="preserve">     </w:t>
            </w:r>
            <w:bookmarkEnd w:id="1"/>
            <w:r w:rsidRPr="00C303D8">
              <w:rPr>
                <w:rFonts w:eastAsia="MS Gothic"/>
                <w:sz w:val="18"/>
                <w:szCs w:val="18"/>
              </w:rPr>
              <w:t xml:space="preserve">        </w:t>
            </w:r>
          </w:p>
          <w:p w14:paraId="6AAA4CCE" w14:textId="77777777" w:rsidR="00C303D8" w:rsidRPr="00C303D8" w:rsidRDefault="00C303D8" w:rsidP="00C303D8">
            <w:pPr>
              <w:tabs>
                <w:tab w:val="left" w:pos="276"/>
              </w:tabs>
              <w:jc w:val="both"/>
              <w:rPr>
                <w:rFonts w:eastAsia="Calibri"/>
                <w:b/>
                <w:sz w:val="18"/>
                <w:szCs w:val="18"/>
              </w:rPr>
            </w:pPr>
            <w:r w:rsidRPr="00C303D8">
              <w:rPr>
                <w:rFonts w:eastAsia="Calibri"/>
                <w:b/>
                <w:sz w:val="18"/>
                <w:szCs w:val="18"/>
              </w:rPr>
              <w:t>Date HRT commenced:</w:t>
            </w:r>
            <w:bookmarkStart w:id="2" w:name="Text4"/>
            <w:r w:rsidRPr="00C303D8">
              <w:rPr>
                <w:rFonts w:eastAsia="Calibri"/>
                <w:b/>
                <w:noProof/>
                <w:sz w:val="18"/>
                <w:szCs w:val="18"/>
              </w:rPr>
              <w:t xml:space="preserve">     </w:t>
            </w:r>
            <w:bookmarkEnd w:id="2"/>
            <w:r w:rsidRPr="00C303D8">
              <w:rPr>
                <w:rFonts w:eastAsia="Calibri"/>
                <w:b/>
                <w:sz w:val="18"/>
                <w:szCs w:val="18"/>
              </w:rPr>
              <w:t xml:space="preserve">   </w:t>
            </w:r>
          </w:p>
          <w:p w14:paraId="225179C4" w14:textId="77777777" w:rsidR="00C303D8" w:rsidRPr="00C303D8" w:rsidRDefault="00C303D8" w:rsidP="00C303D8">
            <w:pPr>
              <w:tabs>
                <w:tab w:val="left" w:pos="276"/>
              </w:tabs>
              <w:jc w:val="both"/>
              <w:rPr>
                <w:rFonts w:eastAsia="Calibri"/>
                <w:i/>
                <w:color w:val="FF0000"/>
                <w:sz w:val="18"/>
                <w:szCs w:val="18"/>
              </w:rPr>
            </w:pPr>
            <w:r w:rsidRPr="00C303D8">
              <w:rPr>
                <w:rFonts w:eastAsia="Calibri"/>
                <w:b/>
                <w:sz w:val="18"/>
                <w:szCs w:val="18"/>
              </w:rPr>
              <w:t>(</w:t>
            </w:r>
            <w:r w:rsidRPr="00C303D8">
              <w:rPr>
                <w:rFonts w:eastAsia="Calibri"/>
                <w:i/>
                <w:color w:val="FF0000"/>
                <w:sz w:val="18"/>
                <w:szCs w:val="18"/>
              </w:rPr>
              <w:t xml:space="preserve"> Bleeding within 6 months of starting or 3 months of changing HRT does not require referral)</w:t>
            </w:r>
          </w:p>
          <w:p w14:paraId="2AB92281" w14:textId="77777777" w:rsidR="00C303D8" w:rsidRPr="00C303D8" w:rsidRDefault="00C303D8" w:rsidP="00C303D8">
            <w:pPr>
              <w:tabs>
                <w:tab w:val="left" w:pos="276"/>
              </w:tabs>
              <w:jc w:val="both"/>
              <w:rPr>
                <w:rFonts w:eastAsia="Calibri"/>
                <w:b/>
                <w:sz w:val="18"/>
                <w:szCs w:val="18"/>
              </w:rPr>
            </w:pPr>
            <w:r w:rsidRPr="00C303D8">
              <w:rPr>
                <w:rFonts w:eastAsia="Calibri"/>
                <w:b/>
                <w:sz w:val="18"/>
                <w:szCs w:val="18"/>
              </w:rPr>
              <w:t xml:space="preserve">Please tick her risk factors below. Only refer on this pathway if there is 1 major risk factor or 3 minor risk factors. If does not meet this criteria, please follow BMS guidance </w:t>
            </w:r>
            <w:r w:rsidR="009F17C7">
              <w:rPr>
                <w:rFonts w:eastAsia="Calibri"/>
                <w:b/>
                <w:sz w:val="18"/>
                <w:szCs w:val="18"/>
              </w:rPr>
              <w:t xml:space="preserve">for management </w:t>
            </w:r>
            <w:r w:rsidR="009F17C7" w:rsidRPr="009F17C7">
              <w:rPr>
                <w:rFonts w:eastAsia="Calibri"/>
                <w:b/>
                <w:sz w:val="18"/>
                <w:szCs w:val="18"/>
              </w:rPr>
              <w:t>https://thebms.org.uk/wp-content/uploads/2024/12/01-BMS-GUIDELINE-Management-of-unscheduled-bleeding-HRT-NOVEMBER2024-A.pdf</w:t>
            </w:r>
            <w:r w:rsidRPr="00C303D8">
              <w:rPr>
                <w:rFonts w:eastAsia="Calibri"/>
                <w:b/>
                <w:sz w:val="18"/>
                <w:szCs w:val="18"/>
              </w:rPr>
              <w:t>.</w:t>
            </w:r>
          </w:p>
          <w:p w14:paraId="1B6D8196" w14:textId="77777777" w:rsidR="00C303D8" w:rsidRPr="00C303D8" w:rsidRDefault="00C303D8" w:rsidP="00C303D8">
            <w:pPr>
              <w:tabs>
                <w:tab w:val="left" w:pos="276"/>
              </w:tabs>
              <w:jc w:val="both"/>
              <w:rPr>
                <w:rFonts w:eastAsia="Calibri"/>
                <w:sz w:val="18"/>
                <w:szCs w:val="18"/>
              </w:rPr>
            </w:pPr>
            <w:r w:rsidRPr="00C303D8">
              <w:rPr>
                <w:rFonts w:eastAsia="Calibri"/>
                <w:b/>
                <w:bCs/>
                <w:sz w:val="18"/>
                <w:szCs w:val="18"/>
              </w:rPr>
              <w:t>Major risk factor</w:t>
            </w:r>
            <w:r w:rsidRPr="00C303D8">
              <w:rPr>
                <w:rFonts w:eastAsia="Calibri"/>
                <w:sz w:val="18"/>
                <w:szCs w:val="18"/>
              </w:rPr>
              <w:t xml:space="preserve"> :  </w:t>
            </w:r>
          </w:p>
          <w:p w14:paraId="53111F59" w14:textId="77777777" w:rsidR="00C303D8" w:rsidRPr="00C303D8" w:rsidRDefault="00C303D8" w:rsidP="00C303D8">
            <w:pPr>
              <w:tabs>
                <w:tab w:val="left" w:pos="276"/>
              </w:tabs>
              <w:jc w:val="both"/>
              <w:rPr>
                <w:rFonts w:eastAsia="Calibri"/>
                <w:sz w:val="18"/>
                <w:szCs w:val="18"/>
              </w:rPr>
            </w:pPr>
            <w:r w:rsidRPr="00C303D8">
              <w:rPr>
                <w:rFonts w:eastAsia="Times New Roman"/>
                <w:sz w:val="18"/>
                <w:szCs w:val="18"/>
                <w:lang w:eastAsia="en-GB"/>
              </w:rPr>
              <w:fldChar w:fldCharType="begin">
                <w:ffData>
                  <w:name w:val="Check1"/>
                  <w:enabled/>
                  <w:calcOnExit w:val="0"/>
                  <w:checkBox>
                    <w:sizeAuto/>
                    <w:default w:val="0"/>
                  </w:checkBox>
                </w:ffData>
              </w:fldChar>
            </w:r>
            <w:r w:rsidRPr="00C303D8">
              <w:rPr>
                <w:rFonts w:eastAsia="MS Gothic"/>
                <w:sz w:val="18"/>
                <w:szCs w:val="18"/>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Times New Roman"/>
                <w:sz w:val="18"/>
                <w:szCs w:val="18"/>
              </w:rPr>
              <w:tab/>
            </w:r>
            <w:r w:rsidRPr="00C303D8">
              <w:rPr>
                <w:rFonts w:eastAsia="Calibri"/>
                <w:sz w:val="18"/>
                <w:szCs w:val="18"/>
              </w:rPr>
              <w:t>BMI ≥ 40</w:t>
            </w:r>
          </w:p>
          <w:p w14:paraId="52EC7A97" w14:textId="77777777" w:rsidR="00C303D8" w:rsidRPr="00C303D8" w:rsidRDefault="00C303D8" w:rsidP="00C303D8">
            <w:pPr>
              <w:tabs>
                <w:tab w:val="left" w:pos="276"/>
              </w:tabs>
              <w:jc w:val="both"/>
              <w:rPr>
                <w:rFonts w:eastAsia="Times New Roman"/>
                <w:color w:val="333333"/>
                <w:sz w:val="18"/>
                <w:szCs w:val="18"/>
                <w:shd w:val="clear" w:color="auto" w:fill="FFFFFF"/>
                <w:lang w:eastAsia="en-GB"/>
              </w:rPr>
            </w:pPr>
            <w:r w:rsidRPr="00C303D8">
              <w:rPr>
                <w:rFonts w:eastAsia="Times New Roman"/>
                <w:sz w:val="18"/>
                <w:szCs w:val="18"/>
                <w:lang w:eastAsia="en-GB"/>
              </w:rPr>
              <w:fldChar w:fldCharType="begin">
                <w:ffData>
                  <w:name w:val="Check1"/>
                  <w:enabled/>
                  <w:calcOnExit w:val="0"/>
                  <w:checkBox>
                    <w:sizeAuto/>
                    <w:default w:val="0"/>
                  </w:checkBox>
                </w:ffData>
              </w:fldChar>
            </w:r>
            <w:r w:rsidRPr="00C303D8">
              <w:rPr>
                <w:rFonts w:eastAsia="MS Gothic"/>
                <w:sz w:val="18"/>
                <w:szCs w:val="18"/>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Times New Roman"/>
                <w:sz w:val="18"/>
                <w:szCs w:val="18"/>
              </w:rPr>
              <w:tab/>
            </w:r>
            <w:r w:rsidRPr="00C303D8">
              <w:rPr>
                <w:rFonts w:eastAsia="Times New Roman"/>
                <w:color w:val="333333"/>
                <w:sz w:val="18"/>
                <w:szCs w:val="18"/>
                <w:shd w:val="clear" w:color="auto" w:fill="FFFFFF"/>
                <w:lang w:eastAsia="en-GB"/>
              </w:rPr>
              <w:t>Genetic predisposition to endometrial cancer (Lynch/Cowden syndrome)</w:t>
            </w:r>
          </w:p>
          <w:p w14:paraId="5527C3DA" w14:textId="77777777" w:rsidR="00C303D8" w:rsidRPr="00C303D8" w:rsidRDefault="00C303D8" w:rsidP="00C303D8">
            <w:pPr>
              <w:tabs>
                <w:tab w:val="left" w:pos="276"/>
              </w:tabs>
              <w:jc w:val="both"/>
              <w:rPr>
                <w:rFonts w:eastAsia="Times New Roman"/>
                <w:color w:val="333333"/>
                <w:sz w:val="18"/>
                <w:szCs w:val="18"/>
                <w:shd w:val="clear" w:color="auto" w:fill="FFFFFF"/>
                <w:lang w:eastAsia="en-GB"/>
              </w:rPr>
            </w:pPr>
            <w:r w:rsidRPr="00C303D8">
              <w:rPr>
                <w:rFonts w:eastAsia="Times New Roman"/>
                <w:sz w:val="18"/>
                <w:szCs w:val="18"/>
                <w:lang w:eastAsia="en-GB"/>
              </w:rPr>
              <w:lastRenderedPageBreak/>
              <w:fldChar w:fldCharType="begin">
                <w:ffData>
                  <w:name w:val="Check1"/>
                  <w:enabled/>
                  <w:calcOnExit w:val="0"/>
                  <w:checkBox>
                    <w:sizeAuto/>
                    <w:default w:val="0"/>
                  </w:checkBox>
                </w:ffData>
              </w:fldChar>
            </w:r>
            <w:r w:rsidRPr="00C303D8">
              <w:rPr>
                <w:rFonts w:eastAsia="MS Gothic"/>
                <w:sz w:val="18"/>
                <w:szCs w:val="18"/>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Times New Roman"/>
                <w:sz w:val="18"/>
                <w:szCs w:val="18"/>
                <w:lang w:eastAsia="en-GB"/>
              </w:rPr>
              <w:tab/>
            </w:r>
            <w:r w:rsidR="009F17C7">
              <w:rPr>
                <w:rFonts w:eastAsia="Times New Roman"/>
                <w:sz w:val="18"/>
                <w:szCs w:val="18"/>
                <w:lang w:eastAsia="en-GB"/>
              </w:rPr>
              <w:t>O</w:t>
            </w:r>
            <w:r w:rsidR="009F17C7">
              <w:rPr>
                <w:rFonts w:eastAsia="Times New Roman"/>
                <w:color w:val="333333"/>
                <w:sz w:val="18"/>
                <w:szCs w:val="18"/>
                <w:shd w:val="clear" w:color="auto" w:fill="FFFFFF"/>
                <w:lang w:eastAsia="en-GB"/>
              </w:rPr>
              <w:t>e</w:t>
            </w:r>
            <w:r w:rsidRPr="00C303D8">
              <w:rPr>
                <w:rFonts w:eastAsia="Times New Roman"/>
                <w:color w:val="333333"/>
                <w:sz w:val="18"/>
                <w:szCs w:val="18"/>
                <w:shd w:val="clear" w:color="auto" w:fill="FFFFFF"/>
                <w:lang w:eastAsia="en-GB"/>
              </w:rPr>
              <w:t>strogen-only HRT for more than 6 months in women with a uterus</w:t>
            </w:r>
          </w:p>
          <w:p w14:paraId="71916998" w14:textId="77777777" w:rsidR="00C303D8" w:rsidRPr="00C303D8" w:rsidRDefault="00C303D8" w:rsidP="00C303D8">
            <w:pPr>
              <w:tabs>
                <w:tab w:val="left" w:pos="276"/>
              </w:tabs>
              <w:jc w:val="both"/>
              <w:rPr>
                <w:rFonts w:eastAsia="Times New Roman"/>
                <w:color w:val="333333"/>
                <w:sz w:val="18"/>
                <w:szCs w:val="18"/>
                <w:shd w:val="clear" w:color="auto" w:fill="FFFFFF"/>
                <w:lang w:eastAsia="en-GB"/>
              </w:rPr>
            </w:pPr>
            <w:r w:rsidRPr="00C303D8">
              <w:rPr>
                <w:rFonts w:eastAsia="Times New Roman"/>
                <w:sz w:val="18"/>
                <w:szCs w:val="18"/>
                <w:lang w:eastAsia="en-GB"/>
              </w:rPr>
              <w:fldChar w:fldCharType="begin">
                <w:ffData>
                  <w:name w:val="Check1"/>
                  <w:enabled/>
                  <w:calcOnExit w:val="0"/>
                  <w:checkBox>
                    <w:sizeAuto/>
                    <w:default w:val="0"/>
                  </w:checkBox>
                </w:ffData>
              </w:fldChar>
            </w:r>
            <w:r w:rsidRPr="00C303D8">
              <w:rPr>
                <w:rFonts w:eastAsia="MS Gothic"/>
                <w:sz w:val="18"/>
                <w:szCs w:val="18"/>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Times New Roman"/>
                <w:sz w:val="18"/>
                <w:szCs w:val="18"/>
              </w:rPr>
              <w:tab/>
            </w:r>
            <w:r w:rsidRPr="00C303D8">
              <w:rPr>
                <w:rFonts w:eastAsia="Times New Roman"/>
                <w:color w:val="333333"/>
                <w:sz w:val="18"/>
                <w:szCs w:val="18"/>
                <w:shd w:val="clear" w:color="auto" w:fill="FFFFFF"/>
                <w:lang w:eastAsia="en-GB"/>
              </w:rPr>
              <w:t>Tricycling HRT (quarterly progestogen course) for more than 12 months</w:t>
            </w:r>
          </w:p>
          <w:p w14:paraId="728CDF88" w14:textId="77777777" w:rsidR="00C303D8" w:rsidRPr="00C303D8" w:rsidRDefault="00C303D8" w:rsidP="00C303D8">
            <w:pPr>
              <w:tabs>
                <w:tab w:val="left" w:pos="276"/>
              </w:tabs>
              <w:jc w:val="both"/>
              <w:rPr>
                <w:rFonts w:eastAsia="Times New Roman"/>
                <w:color w:val="333333"/>
                <w:sz w:val="18"/>
                <w:szCs w:val="18"/>
                <w:shd w:val="clear" w:color="auto" w:fill="FFFFFF"/>
                <w:lang w:eastAsia="en-GB"/>
              </w:rPr>
            </w:pPr>
            <w:r w:rsidRPr="00C303D8">
              <w:rPr>
                <w:rFonts w:eastAsia="Times New Roman"/>
                <w:sz w:val="18"/>
                <w:szCs w:val="18"/>
                <w:lang w:eastAsia="en-GB"/>
              </w:rPr>
              <w:fldChar w:fldCharType="begin">
                <w:ffData>
                  <w:name w:val="Check1"/>
                  <w:enabled/>
                  <w:calcOnExit w:val="0"/>
                  <w:checkBox>
                    <w:sizeAuto/>
                    <w:default w:val="0"/>
                  </w:checkBox>
                </w:ffData>
              </w:fldChar>
            </w:r>
            <w:r w:rsidRPr="00C303D8">
              <w:rPr>
                <w:rFonts w:eastAsia="MS Gothic"/>
                <w:sz w:val="18"/>
                <w:szCs w:val="18"/>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Times New Roman"/>
                <w:sz w:val="18"/>
                <w:szCs w:val="18"/>
              </w:rPr>
              <w:tab/>
            </w:r>
            <w:r w:rsidRPr="00C303D8">
              <w:rPr>
                <w:rFonts w:eastAsia="Times New Roman"/>
                <w:color w:val="333333"/>
                <w:sz w:val="18"/>
                <w:szCs w:val="18"/>
                <w:shd w:val="clear" w:color="auto" w:fill="FFFFFF"/>
                <w:lang w:eastAsia="en-GB"/>
              </w:rPr>
              <w:t xml:space="preserve">Prolonged </w:t>
            </w:r>
            <w:proofErr w:type="spellStart"/>
            <w:r w:rsidRPr="00C303D8">
              <w:rPr>
                <w:rFonts w:eastAsia="Times New Roman"/>
                <w:color w:val="333333"/>
                <w:sz w:val="18"/>
                <w:szCs w:val="18"/>
                <w:shd w:val="clear" w:color="auto" w:fill="FFFFFF"/>
                <w:lang w:eastAsia="en-GB"/>
              </w:rPr>
              <w:t>sHRT</w:t>
            </w:r>
            <w:proofErr w:type="spellEnd"/>
            <w:r w:rsidRPr="00C303D8">
              <w:rPr>
                <w:rFonts w:eastAsia="Times New Roman"/>
                <w:color w:val="333333"/>
                <w:sz w:val="18"/>
                <w:szCs w:val="18"/>
                <w:shd w:val="clear" w:color="auto" w:fill="FFFFFF"/>
                <w:lang w:eastAsia="en-GB"/>
              </w:rPr>
              <w:t xml:space="preserve"> regimen: use for more than 5 years when started in women aged ≥ 45</w:t>
            </w:r>
          </w:p>
          <w:p w14:paraId="3A4DA46C" w14:textId="296CAA4E" w:rsidR="00C303D8" w:rsidRPr="00C303D8" w:rsidRDefault="00C303D8" w:rsidP="00C303D8">
            <w:pPr>
              <w:tabs>
                <w:tab w:val="left" w:pos="276"/>
              </w:tabs>
              <w:jc w:val="both"/>
              <w:rPr>
                <w:rFonts w:eastAsia="Times New Roman"/>
                <w:color w:val="333333"/>
                <w:sz w:val="18"/>
                <w:szCs w:val="18"/>
                <w:shd w:val="clear" w:color="auto" w:fill="FFFFFF"/>
                <w:lang w:eastAsia="en-GB"/>
              </w:rPr>
            </w:pPr>
            <w:r w:rsidRPr="00C303D8">
              <w:rPr>
                <w:rFonts w:eastAsia="Times New Roman"/>
                <w:sz w:val="18"/>
                <w:szCs w:val="18"/>
                <w:lang w:eastAsia="en-GB"/>
              </w:rPr>
              <w:fldChar w:fldCharType="begin">
                <w:ffData>
                  <w:name w:val="Check1"/>
                  <w:enabled/>
                  <w:calcOnExit w:val="0"/>
                  <w:checkBox>
                    <w:sizeAuto/>
                    <w:default w:val="0"/>
                  </w:checkBox>
                </w:ffData>
              </w:fldChar>
            </w:r>
            <w:r w:rsidRPr="00C303D8">
              <w:rPr>
                <w:rFonts w:eastAsia="MS Gothic"/>
                <w:sz w:val="18"/>
                <w:szCs w:val="18"/>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Times New Roman"/>
                <w:sz w:val="18"/>
                <w:szCs w:val="18"/>
              </w:rPr>
              <w:tab/>
            </w:r>
            <w:r w:rsidRPr="00C303D8">
              <w:rPr>
                <w:rFonts w:eastAsia="Times New Roman"/>
                <w:color w:val="333333"/>
                <w:sz w:val="18"/>
                <w:szCs w:val="18"/>
                <w:shd w:val="clear" w:color="auto" w:fill="FFFFFF"/>
                <w:lang w:eastAsia="en-GB"/>
              </w:rPr>
              <w:t xml:space="preserve">12 months or more of using </w:t>
            </w:r>
            <w:r w:rsidR="009F17C7" w:rsidRPr="00C303D8">
              <w:rPr>
                <w:rFonts w:eastAsia="Times New Roman"/>
                <w:color w:val="333333"/>
                <w:sz w:val="18"/>
                <w:szCs w:val="18"/>
                <w:shd w:val="clear" w:color="auto" w:fill="FFFFFF"/>
                <w:lang w:eastAsia="en-GB"/>
              </w:rPr>
              <w:t>Norethisterone</w:t>
            </w:r>
            <w:r w:rsidRPr="00C303D8">
              <w:rPr>
                <w:rFonts w:eastAsia="Times New Roman"/>
                <w:color w:val="333333"/>
                <w:sz w:val="18"/>
                <w:szCs w:val="18"/>
                <w:shd w:val="clear" w:color="auto" w:fill="FFFFFF"/>
                <w:lang w:eastAsia="en-GB"/>
              </w:rPr>
              <w:t xml:space="preserve"> or medroxyprogesterone acetate for &lt; 10 days/month or, micronised progesterone for &lt; 12 days/month, as part of a sequential regimen</w:t>
            </w:r>
          </w:p>
          <w:p w14:paraId="4FA9A098" w14:textId="77777777" w:rsidR="00C303D8" w:rsidRPr="00C303D8" w:rsidRDefault="00C303D8" w:rsidP="00C303D8">
            <w:pPr>
              <w:tabs>
                <w:tab w:val="left" w:pos="276"/>
              </w:tabs>
              <w:jc w:val="both"/>
              <w:rPr>
                <w:rFonts w:eastAsia="Times New Roman"/>
                <w:color w:val="333333"/>
                <w:sz w:val="18"/>
                <w:szCs w:val="18"/>
                <w:shd w:val="clear" w:color="auto" w:fill="FFFFFF"/>
                <w:lang w:eastAsia="en-GB"/>
              </w:rPr>
            </w:pPr>
            <w:r w:rsidRPr="00C303D8">
              <w:rPr>
                <w:rFonts w:eastAsia="Times New Roman"/>
                <w:b/>
                <w:bCs/>
                <w:color w:val="333333"/>
                <w:sz w:val="18"/>
                <w:szCs w:val="18"/>
                <w:shd w:val="clear" w:color="auto" w:fill="FFFFFF"/>
                <w:lang w:eastAsia="en-GB"/>
              </w:rPr>
              <w:t>Minor risk factor</w:t>
            </w:r>
            <w:r w:rsidRPr="00C303D8">
              <w:rPr>
                <w:rFonts w:eastAsia="Times New Roman"/>
                <w:color w:val="333333"/>
                <w:sz w:val="18"/>
                <w:szCs w:val="18"/>
                <w:shd w:val="clear" w:color="auto" w:fill="FFFFFF"/>
                <w:lang w:eastAsia="en-GB"/>
              </w:rPr>
              <w:t xml:space="preserve"> :</w:t>
            </w:r>
          </w:p>
          <w:p w14:paraId="3982CD7F" w14:textId="77777777" w:rsidR="00C303D8" w:rsidRPr="00C303D8" w:rsidRDefault="00C303D8" w:rsidP="00C303D8">
            <w:pPr>
              <w:tabs>
                <w:tab w:val="left" w:pos="276"/>
              </w:tabs>
              <w:jc w:val="both"/>
              <w:rPr>
                <w:rFonts w:eastAsia="Calibri"/>
                <w:sz w:val="18"/>
                <w:szCs w:val="18"/>
              </w:rPr>
            </w:pPr>
            <w:r w:rsidRPr="00C303D8">
              <w:rPr>
                <w:rFonts w:eastAsia="Times New Roman"/>
                <w:sz w:val="18"/>
                <w:szCs w:val="18"/>
                <w:lang w:eastAsia="en-GB"/>
              </w:rPr>
              <w:fldChar w:fldCharType="begin">
                <w:ffData>
                  <w:name w:val="Check1"/>
                  <w:enabled/>
                  <w:calcOnExit w:val="0"/>
                  <w:checkBox>
                    <w:sizeAuto/>
                    <w:default w:val="0"/>
                  </w:checkBox>
                </w:ffData>
              </w:fldChar>
            </w:r>
            <w:r w:rsidRPr="00C303D8">
              <w:rPr>
                <w:rFonts w:eastAsia="MS Gothic"/>
                <w:sz w:val="18"/>
                <w:szCs w:val="18"/>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Times New Roman"/>
                <w:sz w:val="18"/>
                <w:szCs w:val="18"/>
              </w:rPr>
              <w:tab/>
            </w:r>
            <w:r w:rsidRPr="00C303D8">
              <w:rPr>
                <w:rFonts w:eastAsia="Calibri"/>
                <w:sz w:val="18"/>
                <w:szCs w:val="18"/>
              </w:rPr>
              <w:t>BMI 30–39</w:t>
            </w:r>
          </w:p>
          <w:p w14:paraId="6A1258A7" w14:textId="77777777" w:rsidR="00C303D8" w:rsidRPr="00C303D8" w:rsidRDefault="00C303D8" w:rsidP="00C303D8">
            <w:pPr>
              <w:tabs>
                <w:tab w:val="left" w:pos="276"/>
              </w:tabs>
              <w:jc w:val="both"/>
              <w:rPr>
                <w:rFonts w:eastAsia="Calibri"/>
                <w:sz w:val="18"/>
                <w:szCs w:val="18"/>
              </w:rPr>
            </w:pPr>
            <w:r w:rsidRPr="00C303D8">
              <w:rPr>
                <w:rFonts w:eastAsia="Times New Roman"/>
                <w:sz w:val="18"/>
                <w:szCs w:val="18"/>
                <w:lang w:eastAsia="en-GB"/>
              </w:rPr>
              <w:fldChar w:fldCharType="begin">
                <w:ffData>
                  <w:name w:val="Check1"/>
                  <w:enabled/>
                  <w:calcOnExit w:val="0"/>
                  <w:checkBox>
                    <w:sizeAuto/>
                    <w:default w:val="0"/>
                  </w:checkBox>
                </w:ffData>
              </w:fldChar>
            </w:r>
            <w:r w:rsidRPr="00C303D8">
              <w:rPr>
                <w:rFonts w:eastAsia="MS Gothic"/>
                <w:sz w:val="18"/>
                <w:szCs w:val="18"/>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Times New Roman"/>
                <w:sz w:val="18"/>
                <w:szCs w:val="18"/>
              </w:rPr>
              <w:tab/>
            </w:r>
            <w:r w:rsidRPr="00C303D8">
              <w:rPr>
                <w:rFonts w:eastAsia="Calibri"/>
                <w:sz w:val="18"/>
                <w:szCs w:val="18"/>
              </w:rPr>
              <w:t xml:space="preserve">Unopposed </w:t>
            </w:r>
            <w:proofErr w:type="spellStart"/>
            <w:r w:rsidRPr="00C303D8">
              <w:rPr>
                <w:rFonts w:eastAsia="Calibri"/>
                <w:sz w:val="18"/>
                <w:szCs w:val="18"/>
              </w:rPr>
              <w:t>estrogen</w:t>
            </w:r>
            <w:proofErr w:type="spellEnd"/>
            <w:r w:rsidRPr="00C303D8">
              <w:rPr>
                <w:rFonts w:eastAsia="Calibri"/>
                <w:sz w:val="18"/>
                <w:szCs w:val="18"/>
              </w:rPr>
              <w:t xml:space="preserve"> for more than 3 months but less than 6 months</w:t>
            </w:r>
          </w:p>
          <w:p w14:paraId="5CDFDE80" w14:textId="77777777" w:rsidR="00C303D8" w:rsidRPr="00C303D8" w:rsidRDefault="00C303D8" w:rsidP="00C303D8">
            <w:pPr>
              <w:tabs>
                <w:tab w:val="left" w:pos="276"/>
              </w:tabs>
              <w:jc w:val="both"/>
              <w:rPr>
                <w:rFonts w:eastAsia="Calibri"/>
                <w:sz w:val="18"/>
                <w:szCs w:val="18"/>
              </w:rPr>
            </w:pPr>
            <w:r w:rsidRPr="00C303D8">
              <w:rPr>
                <w:rFonts w:eastAsia="Times New Roman"/>
                <w:sz w:val="18"/>
                <w:szCs w:val="18"/>
                <w:lang w:eastAsia="en-GB"/>
              </w:rPr>
              <w:fldChar w:fldCharType="begin">
                <w:ffData>
                  <w:name w:val="Check1"/>
                  <w:enabled/>
                  <w:calcOnExit w:val="0"/>
                  <w:checkBox>
                    <w:sizeAuto/>
                    <w:default w:val="0"/>
                  </w:checkBox>
                </w:ffData>
              </w:fldChar>
            </w:r>
            <w:r w:rsidRPr="00C303D8">
              <w:rPr>
                <w:rFonts w:eastAsia="MS Gothic"/>
                <w:sz w:val="18"/>
                <w:szCs w:val="18"/>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Times New Roman"/>
                <w:sz w:val="18"/>
                <w:szCs w:val="18"/>
              </w:rPr>
              <w:tab/>
            </w:r>
            <w:r w:rsidRPr="00C303D8">
              <w:rPr>
                <w:rFonts w:eastAsia="Calibri"/>
                <w:sz w:val="18"/>
                <w:szCs w:val="18"/>
              </w:rPr>
              <w:t>Tricycling HRT (quarterly progestogen course) for more than 6 months but less than 12 months</w:t>
            </w:r>
          </w:p>
          <w:p w14:paraId="1367BA8E" w14:textId="77777777" w:rsidR="00C303D8" w:rsidRPr="00C303D8" w:rsidRDefault="00C303D8" w:rsidP="00C303D8">
            <w:pPr>
              <w:tabs>
                <w:tab w:val="left" w:pos="276"/>
              </w:tabs>
              <w:jc w:val="both"/>
              <w:rPr>
                <w:rFonts w:eastAsia="Calibri"/>
                <w:sz w:val="18"/>
                <w:szCs w:val="18"/>
              </w:rPr>
            </w:pPr>
            <w:r w:rsidRPr="00C303D8">
              <w:rPr>
                <w:rFonts w:eastAsia="Times New Roman"/>
                <w:sz w:val="18"/>
                <w:szCs w:val="18"/>
                <w:lang w:eastAsia="en-GB"/>
              </w:rPr>
              <w:fldChar w:fldCharType="begin">
                <w:ffData>
                  <w:name w:val="Check1"/>
                  <w:enabled/>
                  <w:calcOnExit w:val="0"/>
                  <w:checkBox>
                    <w:sizeAuto/>
                    <w:default w:val="0"/>
                  </w:checkBox>
                </w:ffData>
              </w:fldChar>
            </w:r>
            <w:r w:rsidRPr="00C303D8">
              <w:rPr>
                <w:rFonts w:eastAsia="MS Gothic"/>
                <w:sz w:val="18"/>
                <w:szCs w:val="18"/>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Times New Roman"/>
                <w:sz w:val="18"/>
                <w:szCs w:val="18"/>
              </w:rPr>
              <w:tab/>
            </w:r>
            <w:r w:rsidRPr="00C303D8">
              <w:rPr>
                <w:rFonts w:eastAsia="Calibri"/>
                <w:sz w:val="18"/>
                <w:szCs w:val="18"/>
              </w:rPr>
              <w:t xml:space="preserve">More than 6 months, but less than 12 months, of using </w:t>
            </w:r>
            <w:r w:rsidR="009F17C7" w:rsidRPr="00C303D8">
              <w:rPr>
                <w:rFonts w:eastAsia="Calibri"/>
                <w:sz w:val="18"/>
                <w:szCs w:val="18"/>
              </w:rPr>
              <w:t>Norethisterone</w:t>
            </w:r>
            <w:r w:rsidRPr="00C303D8">
              <w:rPr>
                <w:rFonts w:eastAsia="Calibri"/>
                <w:sz w:val="18"/>
                <w:szCs w:val="18"/>
              </w:rPr>
              <w:t xml:space="preserve"> or medroxyprogesterone acetate for &lt; 10 days/month or, micronised progesterone for &lt; 12 days/month, as part of a sequential regimen</w:t>
            </w:r>
          </w:p>
          <w:p w14:paraId="0D6C9C33" w14:textId="77777777" w:rsidR="00C303D8" w:rsidRPr="00C303D8" w:rsidRDefault="00C303D8" w:rsidP="00C303D8">
            <w:pPr>
              <w:tabs>
                <w:tab w:val="left" w:pos="276"/>
              </w:tabs>
              <w:jc w:val="both"/>
              <w:rPr>
                <w:rFonts w:eastAsia="Calibri"/>
                <w:sz w:val="18"/>
                <w:szCs w:val="18"/>
              </w:rPr>
            </w:pPr>
            <w:r w:rsidRPr="00C303D8">
              <w:rPr>
                <w:rFonts w:eastAsia="Times New Roman"/>
                <w:sz w:val="18"/>
                <w:szCs w:val="18"/>
                <w:lang w:eastAsia="en-GB"/>
              </w:rPr>
              <w:fldChar w:fldCharType="begin">
                <w:ffData>
                  <w:name w:val="Check1"/>
                  <w:enabled/>
                  <w:calcOnExit w:val="0"/>
                  <w:checkBox>
                    <w:sizeAuto/>
                    <w:default w:val="0"/>
                  </w:checkBox>
                </w:ffData>
              </w:fldChar>
            </w:r>
            <w:r w:rsidRPr="00C303D8">
              <w:rPr>
                <w:rFonts w:eastAsia="MS Gothic"/>
                <w:sz w:val="18"/>
                <w:szCs w:val="18"/>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Times New Roman"/>
                <w:sz w:val="18"/>
                <w:szCs w:val="18"/>
              </w:rPr>
              <w:tab/>
            </w:r>
            <w:r w:rsidRPr="00C303D8">
              <w:rPr>
                <w:rFonts w:eastAsia="Calibri"/>
                <w:sz w:val="18"/>
                <w:szCs w:val="18"/>
              </w:rPr>
              <w:t xml:space="preserve">Where the progestogen dose is not in proportion to the </w:t>
            </w:r>
            <w:r w:rsidR="009F17C7">
              <w:rPr>
                <w:rFonts w:eastAsia="Calibri"/>
                <w:sz w:val="18"/>
                <w:szCs w:val="18"/>
              </w:rPr>
              <w:t>O</w:t>
            </w:r>
            <w:r w:rsidRPr="00C303D8">
              <w:rPr>
                <w:rFonts w:eastAsia="Calibri"/>
                <w:sz w:val="18"/>
                <w:szCs w:val="18"/>
              </w:rPr>
              <w:t>estrogen dose for &gt; 12 months (including expired 52 mg LNG-IUD</w:t>
            </w:r>
          </w:p>
          <w:p w14:paraId="1AB1165D" w14:textId="77777777" w:rsidR="00C303D8" w:rsidRPr="00C303D8" w:rsidRDefault="00C303D8" w:rsidP="00C303D8">
            <w:pPr>
              <w:tabs>
                <w:tab w:val="left" w:pos="276"/>
              </w:tabs>
              <w:jc w:val="both"/>
              <w:rPr>
                <w:rFonts w:eastAsia="Calibri"/>
                <w:sz w:val="18"/>
                <w:szCs w:val="18"/>
              </w:rPr>
            </w:pPr>
            <w:r w:rsidRPr="00C303D8">
              <w:rPr>
                <w:rFonts w:eastAsia="Times New Roman"/>
                <w:sz w:val="18"/>
                <w:szCs w:val="18"/>
                <w:lang w:eastAsia="en-GB"/>
              </w:rPr>
              <w:fldChar w:fldCharType="begin">
                <w:ffData>
                  <w:name w:val="Check1"/>
                  <w:enabled/>
                  <w:calcOnExit w:val="0"/>
                  <w:checkBox>
                    <w:sizeAuto/>
                    <w:default w:val="0"/>
                  </w:checkBox>
                </w:ffData>
              </w:fldChar>
            </w:r>
            <w:r w:rsidRPr="00C303D8">
              <w:rPr>
                <w:rFonts w:eastAsia="MS Gothic"/>
                <w:sz w:val="18"/>
                <w:szCs w:val="18"/>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Times New Roman"/>
                <w:sz w:val="18"/>
                <w:szCs w:val="18"/>
              </w:rPr>
              <w:tab/>
            </w:r>
            <w:r w:rsidRPr="00C303D8">
              <w:rPr>
                <w:rFonts w:eastAsia="Calibri"/>
                <w:sz w:val="18"/>
                <w:szCs w:val="18"/>
              </w:rPr>
              <w:t>Anovulatory cycles, such as in PCOS</w:t>
            </w:r>
          </w:p>
          <w:p w14:paraId="16B3AC5A" w14:textId="77777777" w:rsidR="00C303D8" w:rsidRPr="00C303D8" w:rsidRDefault="00C303D8" w:rsidP="00C303D8">
            <w:pPr>
              <w:tabs>
                <w:tab w:val="left" w:pos="276"/>
              </w:tabs>
              <w:jc w:val="both"/>
              <w:rPr>
                <w:rFonts w:eastAsia="MS Gothic"/>
                <w:sz w:val="18"/>
                <w:szCs w:val="18"/>
              </w:rPr>
            </w:pPr>
            <w:r w:rsidRPr="00C303D8">
              <w:rPr>
                <w:rFonts w:eastAsia="Times New Roman"/>
                <w:sz w:val="18"/>
                <w:szCs w:val="18"/>
                <w:lang w:eastAsia="en-GB"/>
              </w:rPr>
              <w:fldChar w:fldCharType="begin">
                <w:ffData>
                  <w:name w:val="Check1"/>
                  <w:enabled/>
                  <w:calcOnExit w:val="0"/>
                  <w:checkBox>
                    <w:sizeAuto/>
                    <w:default w:val="0"/>
                  </w:checkBox>
                </w:ffData>
              </w:fldChar>
            </w:r>
            <w:r w:rsidRPr="00C303D8">
              <w:rPr>
                <w:rFonts w:eastAsia="MS Gothic"/>
                <w:sz w:val="18"/>
                <w:szCs w:val="18"/>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Times New Roman"/>
                <w:sz w:val="18"/>
                <w:szCs w:val="18"/>
              </w:rPr>
              <w:tab/>
            </w:r>
            <w:r w:rsidRPr="00C303D8">
              <w:rPr>
                <w:rFonts w:eastAsia="MS Gothic"/>
                <w:sz w:val="18"/>
                <w:szCs w:val="18"/>
              </w:rPr>
              <w:t>Diabetes</w:t>
            </w:r>
          </w:p>
          <w:p w14:paraId="05E7C5E0" w14:textId="77777777" w:rsidR="00C303D8" w:rsidRPr="00C303D8" w:rsidRDefault="00C303D8" w:rsidP="00C303D8">
            <w:pPr>
              <w:tabs>
                <w:tab w:val="left" w:pos="276"/>
              </w:tabs>
              <w:jc w:val="both"/>
              <w:rPr>
                <w:rFonts w:eastAsia="MS Gothic"/>
                <w:i/>
                <w:iCs/>
                <w:sz w:val="18"/>
                <w:szCs w:val="18"/>
              </w:rPr>
            </w:pPr>
            <w:r w:rsidRPr="00C303D8">
              <w:rPr>
                <w:rFonts w:eastAsia="MS Gothic"/>
                <w:i/>
                <w:iCs/>
                <w:sz w:val="18"/>
                <w:szCs w:val="18"/>
              </w:rPr>
              <w:t>Abnormal US scan result :</w:t>
            </w:r>
          </w:p>
          <w:p w14:paraId="279ED94D" w14:textId="77777777" w:rsidR="00C303D8" w:rsidRPr="00C303D8" w:rsidRDefault="00C303D8" w:rsidP="00C303D8">
            <w:pPr>
              <w:tabs>
                <w:tab w:val="left" w:pos="276"/>
              </w:tabs>
              <w:jc w:val="both"/>
              <w:rPr>
                <w:rFonts w:eastAsia="Calibri"/>
                <w:i/>
                <w:iCs/>
                <w:sz w:val="18"/>
                <w:szCs w:val="18"/>
                <w:lang w:val="fr-FR"/>
              </w:rPr>
            </w:pPr>
            <w:r w:rsidRPr="00C303D8">
              <w:rPr>
                <w:rFonts w:eastAsia="Times New Roman"/>
                <w:sz w:val="18"/>
                <w:szCs w:val="18"/>
                <w:lang w:eastAsia="en-GB"/>
              </w:rPr>
              <w:fldChar w:fldCharType="begin">
                <w:ffData>
                  <w:name w:val="Check1"/>
                  <w:enabled/>
                  <w:calcOnExit w:val="0"/>
                  <w:checkBox>
                    <w:sizeAuto/>
                    <w:default w:val="0"/>
                  </w:checkBox>
                </w:ffData>
              </w:fldChar>
            </w:r>
            <w:r w:rsidRPr="00C303D8">
              <w:rPr>
                <w:rFonts w:eastAsia="MS Gothic"/>
                <w:i/>
                <w:iCs/>
                <w:sz w:val="18"/>
                <w:szCs w:val="18"/>
                <w:lang w:val="fr-FR"/>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Calibri"/>
                <w:i/>
                <w:iCs/>
                <w:sz w:val="18"/>
                <w:szCs w:val="18"/>
                <w:lang w:val="fr-FR"/>
              </w:rPr>
              <w:t xml:space="preserve">  ET </w:t>
            </w:r>
            <w:r w:rsidR="009F17C7">
              <w:rPr>
                <w:sz w:val="19"/>
                <w:szCs w:val="19"/>
              </w:rPr>
              <w:t>≥5mm</w:t>
            </w:r>
            <w:r w:rsidR="009F17C7" w:rsidRPr="00C303D8" w:rsidDel="009F17C7">
              <w:rPr>
                <w:rFonts w:eastAsia="Calibri"/>
                <w:i/>
                <w:iCs/>
                <w:sz w:val="18"/>
                <w:szCs w:val="18"/>
                <w:lang w:val="fr-FR"/>
              </w:rPr>
              <w:t xml:space="preserve"> </w:t>
            </w:r>
            <w:r w:rsidRPr="00C303D8">
              <w:rPr>
                <w:rFonts w:eastAsia="Calibri"/>
                <w:i/>
                <w:iCs/>
                <w:sz w:val="18"/>
                <w:szCs w:val="18"/>
                <w:lang w:val="fr-FR"/>
              </w:rPr>
              <w:t xml:space="preserve">on </w:t>
            </w:r>
            <w:proofErr w:type="spellStart"/>
            <w:r w:rsidRPr="00C303D8">
              <w:rPr>
                <w:rFonts w:eastAsia="Calibri"/>
                <w:i/>
                <w:iCs/>
                <w:sz w:val="18"/>
                <w:szCs w:val="18"/>
                <w:lang w:val="fr-FR"/>
              </w:rPr>
              <w:t>ccHRT</w:t>
            </w:r>
            <w:proofErr w:type="spellEnd"/>
          </w:p>
          <w:p w14:paraId="55B96E02" w14:textId="0FB0B92F" w:rsidR="00C303D8" w:rsidRPr="00890286" w:rsidRDefault="00C303D8" w:rsidP="009F17C7">
            <w:pPr>
              <w:tabs>
                <w:tab w:val="left" w:pos="276"/>
              </w:tabs>
              <w:jc w:val="both"/>
              <w:rPr>
                <w:sz w:val="19"/>
                <w:szCs w:val="19"/>
              </w:rPr>
            </w:pPr>
            <w:r w:rsidRPr="00C303D8">
              <w:rPr>
                <w:rFonts w:eastAsia="Times New Roman"/>
                <w:sz w:val="18"/>
                <w:szCs w:val="18"/>
                <w:lang w:eastAsia="en-GB"/>
              </w:rPr>
              <w:fldChar w:fldCharType="begin">
                <w:ffData>
                  <w:name w:val="Check1"/>
                  <w:enabled/>
                  <w:calcOnExit w:val="0"/>
                  <w:checkBox>
                    <w:sizeAuto/>
                    <w:default w:val="0"/>
                  </w:checkBox>
                </w:ffData>
              </w:fldChar>
            </w:r>
            <w:r w:rsidRPr="00C303D8">
              <w:rPr>
                <w:rFonts w:eastAsia="MS Gothic"/>
                <w:i/>
                <w:iCs/>
                <w:sz w:val="18"/>
                <w:szCs w:val="18"/>
                <w:lang w:val="fr-FR"/>
              </w:rPr>
              <w:instrText xml:space="preserve"> FORMCHECKBOX </w:instrText>
            </w:r>
            <w:r w:rsidR="00291EBA">
              <w:rPr>
                <w:rFonts w:eastAsia="Times New Roman"/>
                <w:sz w:val="18"/>
                <w:szCs w:val="18"/>
                <w:lang w:eastAsia="en-GB"/>
              </w:rPr>
            </w:r>
            <w:r w:rsidR="00291EBA">
              <w:rPr>
                <w:rFonts w:eastAsia="Times New Roman"/>
                <w:sz w:val="18"/>
                <w:szCs w:val="18"/>
                <w:lang w:eastAsia="en-GB"/>
              </w:rPr>
              <w:fldChar w:fldCharType="separate"/>
            </w:r>
            <w:r w:rsidRPr="00C303D8">
              <w:rPr>
                <w:rFonts w:eastAsia="Times New Roman"/>
                <w:sz w:val="18"/>
                <w:szCs w:val="18"/>
                <w:lang w:eastAsia="en-GB"/>
              </w:rPr>
              <w:fldChar w:fldCharType="end"/>
            </w:r>
            <w:r w:rsidRPr="00C303D8">
              <w:rPr>
                <w:rFonts w:eastAsia="MS Gothic"/>
                <w:i/>
                <w:iCs/>
                <w:sz w:val="18"/>
                <w:szCs w:val="18"/>
                <w:lang w:val="fr-FR"/>
              </w:rPr>
              <w:t xml:space="preserve">  ET &gt; 7 mm on </w:t>
            </w:r>
            <w:proofErr w:type="spellStart"/>
            <w:r w:rsidRPr="00C303D8">
              <w:rPr>
                <w:rFonts w:eastAsia="MS Gothic"/>
                <w:i/>
                <w:iCs/>
                <w:sz w:val="18"/>
                <w:szCs w:val="18"/>
                <w:lang w:val="fr-FR"/>
              </w:rPr>
              <w:t>sHRT</w:t>
            </w:r>
            <w:proofErr w:type="spellEnd"/>
          </w:p>
        </w:tc>
      </w:tr>
      <w:tr w:rsidR="008B152E" w14:paraId="67000D85" w14:textId="77777777" w:rsidTr="006D270C">
        <w:tc>
          <w:tcPr>
            <w:tcW w:w="11341" w:type="dxa"/>
            <w:tcBorders>
              <w:top w:val="single" w:sz="4" w:space="0" w:color="auto"/>
              <w:bottom w:val="single" w:sz="4" w:space="0" w:color="auto"/>
            </w:tcBorders>
            <w:shd w:val="clear" w:color="auto" w:fill="F2DBDB" w:themeFill="accent2" w:themeFillTint="33"/>
          </w:tcPr>
          <w:p w14:paraId="2A324EA6" w14:textId="77777777" w:rsidR="008B152E" w:rsidRPr="003B28F2" w:rsidRDefault="008B152E" w:rsidP="008B152E">
            <w:pPr>
              <w:rPr>
                <w:rFonts w:eastAsia="MS Gothic"/>
                <w:sz w:val="20"/>
                <w:szCs w:val="20"/>
              </w:rPr>
            </w:pPr>
            <w:r w:rsidRPr="003B28F2">
              <w:rPr>
                <w:b/>
                <w:sz w:val="20"/>
                <w:szCs w:val="20"/>
              </w:rPr>
              <w:lastRenderedPageBreak/>
              <w:t>CERVICAL</w:t>
            </w:r>
            <w:r w:rsidR="00CF217F">
              <w:rPr>
                <w:b/>
                <w:sz w:val="20"/>
                <w:szCs w:val="20"/>
              </w:rPr>
              <w:t>/VAGINAL</w:t>
            </w:r>
            <w:r w:rsidRPr="003B28F2">
              <w:rPr>
                <w:b/>
                <w:sz w:val="20"/>
                <w:szCs w:val="20"/>
              </w:rPr>
              <w:t xml:space="preserve"> CANCER</w:t>
            </w:r>
            <w:r w:rsidRPr="003B28F2">
              <w:rPr>
                <w:sz w:val="20"/>
                <w:szCs w:val="20"/>
              </w:rPr>
              <w:t xml:space="preserve"> – </w:t>
            </w:r>
            <w:r w:rsidRPr="003B28F2">
              <w:rPr>
                <w:b/>
                <w:color w:val="FF0000"/>
                <w:sz w:val="20"/>
                <w:szCs w:val="20"/>
              </w:rPr>
              <w:t>please perform pelvic &amp; speculum exam</w:t>
            </w:r>
          </w:p>
        </w:tc>
      </w:tr>
      <w:tr w:rsidR="008B152E" w14:paraId="3C73CD7B" w14:textId="77777777" w:rsidTr="006D270C">
        <w:tc>
          <w:tcPr>
            <w:tcW w:w="11341" w:type="dxa"/>
            <w:tcBorders>
              <w:top w:val="single" w:sz="4" w:space="0" w:color="auto"/>
              <w:left w:val="single" w:sz="4" w:space="0" w:color="auto"/>
              <w:bottom w:val="nil"/>
              <w:right w:val="single" w:sz="4" w:space="0" w:color="auto"/>
            </w:tcBorders>
          </w:tcPr>
          <w:p w14:paraId="081391A5" w14:textId="77777777" w:rsidR="008B152E" w:rsidRDefault="008B152E" w:rsidP="001B7F2E">
            <w:pPr>
              <w:rPr>
                <w:sz w:val="19"/>
                <w:szCs w:val="19"/>
              </w:rPr>
            </w:pPr>
            <w:r w:rsidRPr="003B28F2">
              <w:rPr>
                <w:sz w:val="19"/>
                <w:szCs w:val="19"/>
              </w:rPr>
              <w:t>Suspicious lesion that looks like</w:t>
            </w:r>
            <w:r w:rsidR="00D04814">
              <w:rPr>
                <w:sz w:val="19"/>
                <w:szCs w:val="19"/>
              </w:rPr>
              <w:t xml:space="preserve"> cancer</w:t>
            </w:r>
            <w:r w:rsidRPr="003B28F2">
              <w:rPr>
                <w:sz w:val="19"/>
                <w:szCs w:val="19"/>
              </w:rPr>
              <w:t xml:space="preserve"> on: </w:t>
            </w:r>
            <w:sdt>
              <w:sdtPr>
                <w:rPr>
                  <w:sz w:val="19"/>
                  <w:szCs w:val="19"/>
                </w:rPr>
                <w:id w:val="-2115590482"/>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sidRPr="003B28F2">
              <w:rPr>
                <w:sz w:val="19"/>
                <w:szCs w:val="19"/>
              </w:rPr>
              <w:t xml:space="preserve"> cervix  or  </w:t>
            </w:r>
            <w:sdt>
              <w:sdtPr>
                <w:rPr>
                  <w:sz w:val="19"/>
                  <w:szCs w:val="19"/>
                </w:rPr>
                <w:id w:val="-1051768748"/>
                <w14:checkbox>
                  <w14:checked w14:val="0"/>
                  <w14:checkedState w14:val="2612" w14:font="MS Gothic"/>
                  <w14:uncheckedState w14:val="2610" w14:font="MS Gothic"/>
                </w14:checkbox>
              </w:sdtPr>
              <w:sdtEndPr/>
              <w:sdtContent>
                <w:r w:rsidRPr="003B28F2">
                  <w:rPr>
                    <w:rFonts w:ascii="MS Gothic" w:eastAsia="MS Gothic" w:hAnsi="MS Gothic" w:cs="MS Gothic" w:hint="eastAsia"/>
                    <w:sz w:val="19"/>
                    <w:szCs w:val="19"/>
                  </w:rPr>
                  <w:t>☐</w:t>
                </w:r>
              </w:sdtContent>
            </w:sdt>
            <w:r w:rsidRPr="003B28F2">
              <w:rPr>
                <w:sz w:val="19"/>
                <w:szCs w:val="19"/>
              </w:rPr>
              <w:t xml:space="preserve"> vagina   </w:t>
            </w:r>
          </w:p>
          <w:p w14:paraId="71C710C0" w14:textId="77777777" w:rsidR="00CD39D2" w:rsidRDefault="00CD39D2" w:rsidP="008B05FA">
            <w:pPr>
              <w:rPr>
                <w:sz w:val="19"/>
                <w:szCs w:val="19"/>
              </w:rPr>
            </w:pPr>
          </w:p>
          <w:p w14:paraId="7CDA7D39" w14:textId="77777777" w:rsidR="00FA73DE" w:rsidRDefault="00BA00A4" w:rsidP="008D3D9C">
            <w:pPr>
              <w:rPr>
                <w:color w:val="212121"/>
                <w:sz w:val="19"/>
                <w:szCs w:val="19"/>
              </w:rPr>
            </w:pPr>
            <w:r>
              <w:rPr>
                <w:color w:val="212121"/>
                <w:sz w:val="20"/>
                <w:szCs w:val="20"/>
              </w:rPr>
              <w:t>NB: Post</w:t>
            </w:r>
            <w:r>
              <w:rPr>
                <w:color w:val="212121"/>
                <w:sz w:val="19"/>
                <w:szCs w:val="19"/>
              </w:rPr>
              <w:t xml:space="preserve"> coital bleeding with normal appearance of cervix is no longer a </w:t>
            </w:r>
            <w:proofErr w:type="gramStart"/>
            <w:r>
              <w:rPr>
                <w:color w:val="212121"/>
                <w:sz w:val="19"/>
                <w:szCs w:val="19"/>
              </w:rPr>
              <w:t>criteria</w:t>
            </w:r>
            <w:proofErr w:type="gramEnd"/>
            <w:r>
              <w:rPr>
                <w:color w:val="212121"/>
                <w:sz w:val="19"/>
                <w:szCs w:val="19"/>
              </w:rPr>
              <w:t xml:space="preserve"> for </w:t>
            </w:r>
            <w:r w:rsidR="008D3D9C">
              <w:rPr>
                <w:color w:val="212121"/>
                <w:sz w:val="19"/>
                <w:szCs w:val="19"/>
              </w:rPr>
              <w:t>suspected cancer referral</w:t>
            </w:r>
            <w:r>
              <w:rPr>
                <w:color w:val="212121"/>
                <w:sz w:val="19"/>
                <w:szCs w:val="19"/>
              </w:rPr>
              <w:t>. Please refer to the PCB pathway, manage and investigate as stated and if persistent then refer routinely (18</w:t>
            </w:r>
            <w:proofErr w:type="gramStart"/>
            <w:r>
              <w:rPr>
                <w:color w:val="212121"/>
                <w:sz w:val="19"/>
                <w:szCs w:val="19"/>
              </w:rPr>
              <w:t>ww)  to</w:t>
            </w:r>
            <w:proofErr w:type="gramEnd"/>
            <w:r>
              <w:rPr>
                <w:color w:val="212121"/>
                <w:sz w:val="19"/>
                <w:szCs w:val="19"/>
              </w:rPr>
              <w:t xml:space="preserve"> general Gynaecology clinic</w:t>
            </w:r>
            <w:r w:rsidR="00C303D8">
              <w:rPr>
                <w:color w:val="212121"/>
                <w:sz w:val="19"/>
                <w:szCs w:val="19"/>
              </w:rPr>
              <w:t xml:space="preserve">. </w:t>
            </w:r>
            <w:r w:rsidR="00C303D8" w:rsidRPr="00C303D8">
              <w:rPr>
                <w:color w:val="FF0000"/>
                <w:sz w:val="19"/>
                <w:szCs w:val="19"/>
              </w:rPr>
              <w:t xml:space="preserve">Nabothian cyst and ectropion </w:t>
            </w:r>
            <w:r w:rsidR="00C303D8">
              <w:rPr>
                <w:color w:val="212121"/>
                <w:sz w:val="19"/>
                <w:szCs w:val="19"/>
              </w:rPr>
              <w:t xml:space="preserve">are normal findings and do not require referral. Refer </w:t>
            </w:r>
            <w:r w:rsidR="00C303D8" w:rsidRPr="00C303D8">
              <w:rPr>
                <w:color w:val="FF0000"/>
                <w:sz w:val="19"/>
                <w:szCs w:val="19"/>
              </w:rPr>
              <w:t xml:space="preserve">cervical polyps </w:t>
            </w:r>
            <w:r w:rsidR="00C303D8">
              <w:rPr>
                <w:color w:val="212121"/>
                <w:sz w:val="19"/>
                <w:szCs w:val="19"/>
              </w:rPr>
              <w:t>under routine pathway.</w:t>
            </w:r>
          </w:p>
          <w:p w14:paraId="6502EE10" w14:textId="77777777" w:rsidR="00C303D8" w:rsidRPr="003B28F2" w:rsidRDefault="00C303D8" w:rsidP="008D3D9C">
            <w:pPr>
              <w:rPr>
                <w:rFonts w:eastAsia="MS Gothic"/>
                <w:sz w:val="19"/>
                <w:szCs w:val="19"/>
              </w:rPr>
            </w:pPr>
          </w:p>
        </w:tc>
      </w:tr>
      <w:tr w:rsidR="008B152E" w14:paraId="7FDB0139" w14:textId="77777777" w:rsidTr="006D270C">
        <w:tc>
          <w:tcPr>
            <w:tcW w:w="11341" w:type="dxa"/>
            <w:tcBorders>
              <w:top w:val="single" w:sz="4" w:space="0" w:color="auto"/>
              <w:bottom w:val="single" w:sz="4" w:space="0" w:color="auto"/>
            </w:tcBorders>
            <w:shd w:val="clear" w:color="auto" w:fill="F2DBDB" w:themeFill="accent2" w:themeFillTint="33"/>
          </w:tcPr>
          <w:p w14:paraId="419EB037" w14:textId="77777777" w:rsidR="008B152E" w:rsidRPr="003B28F2" w:rsidRDefault="008B152E" w:rsidP="008B152E">
            <w:pPr>
              <w:rPr>
                <w:rFonts w:eastAsia="MS Gothic"/>
                <w:sz w:val="20"/>
                <w:szCs w:val="20"/>
              </w:rPr>
            </w:pPr>
            <w:r w:rsidRPr="003B28F2">
              <w:rPr>
                <w:b/>
                <w:sz w:val="20"/>
                <w:szCs w:val="20"/>
              </w:rPr>
              <w:t>VULVAL CANCER</w:t>
            </w:r>
          </w:p>
        </w:tc>
      </w:tr>
      <w:tr w:rsidR="008B152E" w14:paraId="750D5486" w14:textId="77777777" w:rsidTr="006D270C">
        <w:tc>
          <w:tcPr>
            <w:tcW w:w="11341" w:type="dxa"/>
            <w:tcBorders>
              <w:top w:val="single" w:sz="4" w:space="0" w:color="auto"/>
              <w:left w:val="single" w:sz="4" w:space="0" w:color="auto"/>
              <w:bottom w:val="nil"/>
              <w:right w:val="single" w:sz="4" w:space="0" w:color="auto"/>
            </w:tcBorders>
          </w:tcPr>
          <w:p w14:paraId="0FCAE058" w14:textId="77777777" w:rsidR="008B152E" w:rsidRPr="003B28F2" w:rsidRDefault="00291EBA" w:rsidP="00D04814">
            <w:pPr>
              <w:rPr>
                <w:rFonts w:eastAsia="MS Gothic"/>
                <w:sz w:val="19"/>
                <w:szCs w:val="19"/>
              </w:rPr>
            </w:pPr>
            <w:sdt>
              <w:sdtPr>
                <w:rPr>
                  <w:rFonts w:eastAsia="MS Gothic"/>
                  <w:sz w:val="19"/>
                  <w:szCs w:val="19"/>
                </w:rPr>
                <w:id w:val="-2080887382"/>
                <w14:checkbox>
                  <w14:checked w14:val="0"/>
                  <w14:checkedState w14:val="2612" w14:font="MS Gothic"/>
                  <w14:uncheckedState w14:val="2610" w14:font="MS Gothic"/>
                </w14:checkbox>
              </w:sdtPr>
              <w:sdtEndPr/>
              <w:sdtContent>
                <w:r w:rsidR="008B152E" w:rsidRPr="003B28F2">
                  <w:rPr>
                    <w:rFonts w:ascii="MS Gothic" w:eastAsia="MS Gothic" w:hAnsi="MS Gothic" w:hint="eastAsia"/>
                    <w:sz w:val="19"/>
                    <w:szCs w:val="19"/>
                  </w:rPr>
                  <w:t>☐</w:t>
                </w:r>
              </w:sdtContent>
            </w:sdt>
            <w:r w:rsidR="008B152E" w:rsidRPr="003B28F2">
              <w:rPr>
                <w:rFonts w:eastAsia="MS Gothic"/>
                <w:sz w:val="19"/>
                <w:szCs w:val="19"/>
              </w:rPr>
              <w:t xml:space="preserve"> </w:t>
            </w:r>
            <w:r w:rsidR="008B152E" w:rsidRPr="003B28F2">
              <w:rPr>
                <w:sz w:val="19"/>
                <w:szCs w:val="19"/>
              </w:rPr>
              <w:t xml:space="preserve">Visible vulval </w:t>
            </w:r>
            <w:r w:rsidR="00D04814">
              <w:rPr>
                <w:sz w:val="19"/>
                <w:szCs w:val="19"/>
              </w:rPr>
              <w:t xml:space="preserve">cancer </w:t>
            </w:r>
            <w:r w:rsidR="008B152E" w:rsidRPr="003B28F2">
              <w:rPr>
                <w:sz w:val="19"/>
                <w:szCs w:val="19"/>
              </w:rPr>
              <w:t>: exophytic ‘cauliflower’ or ?malignant ulcer</w:t>
            </w:r>
            <w:r w:rsidR="008B152E" w:rsidRPr="003B28F2">
              <w:rPr>
                <w:rFonts w:eastAsia="MS Gothic"/>
                <w:sz w:val="19"/>
                <w:szCs w:val="19"/>
              </w:rPr>
              <w:t xml:space="preserve">  </w:t>
            </w:r>
            <w:sdt>
              <w:sdtPr>
                <w:rPr>
                  <w:rFonts w:eastAsia="MS Gothic"/>
                  <w:sz w:val="19"/>
                  <w:szCs w:val="19"/>
                </w:rPr>
                <w:id w:val="-457805051"/>
                <w14:checkbox>
                  <w14:checked w14:val="0"/>
                  <w14:checkedState w14:val="2612" w14:font="MS Gothic"/>
                  <w14:uncheckedState w14:val="2610" w14:font="MS Gothic"/>
                </w14:checkbox>
              </w:sdtPr>
              <w:sdtEndPr/>
              <w:sdtContent>
                <w:r w:rsidR="008B152E" w:rsidRPr="003B28F2">
                  <w:rPr>
                    <w:rFonts w:ascii="MS Gothic" w:eastAsia="MS Gothic" w:hAnsi="MS Gothic" w:hint="eastAsia"/>
                    <w:sz w:val="19"/>
                    <w:szCs w:val="19"/>
                  </w:rPr>
                  <w:t>☐</w:t>
                </w:r>
              </w:sdtContent>
            </w:sdt>
            <w:r w:rsidR="008B152E" w:rsidRPr="003B28F2">
              <w:rPr>
                <w:rFonts w:eastAsia="MS Gothic"/>
                <w:sz w:val="19"/>
                <w:szCs w:val="19"/>
              </w:rPr>
              <w:t xml:space="preserve"> </w:t>
            </w:r>
            <w:r w:rsidR="008B152E" w:rsidRPr="003B28F2">
              <w:rPr>
                <w:sz w:val="19"/>
                <w:szCs w:val="19"/>
              </w:rPr>
              <w:t xml:space="preserve">Unexplained vulval bleeding   </w:t>
            </w:r>
          </w:p>
        </w:tc>
      </w:tr>
      <w:tr w:rsidR="0091612B" w14:paraId="4ACDFA9A" w14:textId="77777777" w:rsidTr="006D270C">
        <w:tc>
          <w:tcPr>
            <w:tcW w:w="11341" w:type="dxa"/>
            <w:tcBorders>
              <w:top w:val="single" w:sz="4" w:space="0" w:color="auto"/>
            </w:tcBorders>
            <w:shd w:val="clear" w:color="auto" w:fill="D9D9D9" w:themeFill="background1" w:themeFillShade="D9"/>
          </w:tcPr>
          <w:p w14:paraId="1B70A09A" w14:textId="77777777" w:rsidR="0091612B" w:rsidRPr="003B28F2" w:rsidRDefault="0091612B" w:rsidP="0091612B">
            <w:pPr>
              <w:rPr>
                <w:sz w:val="20"/>
                <w:szCs w:val="20"/>
              </w:rPr>
            </w:pPr>
            <w:r w:rsidRPr="003B28F2">
              <w:rPr>
                <w:b/>
                <w:sz w:val="20"/>
                <w:szCs w:val="20"/>
              </w:rPr>
              <w:t>INVESTIGATIONS IN SUPPORT OF REFERRAL</w:t>
            </w:r>
          </w:p>
        </w:tc>
      </w:tr>
      <w:tr w:rsidR="0091612B" w14:paraId="4353549E" w14:textId="77777777" w:rsidTr="006D270C">
        <w:tc>
          <w:tcPr>
            <w:tcW w:w="11341" w:type="dxa"/>
          </w:tcPr>
          <w:p w14:paraId="5B13CACC" w14:textId="77777777" w:rsidR="00375514" w:rsidRDefault="0091612B" w:rsidP="0091612B">
            <w:pPr>
              <w:rPr>
                <w:sz w:val="19"/>
                <w:szCs w:val="19"/>
              </w:rPr>
            </w:pPr>
            <w:r w:rsidRPr="003B28F2">
              <w:rPr>
                <w:sz w:val="19"/>
                <w:szCs w:val="19"/>
              </w:rPr>
              <w:t>Pelvic ultrasound</w:t>
            </w:r>
            <w:r w:rsidR="00375514">
              <w:rPr>
                <w:sz w:val="19"/>
                <w:szCs w:val="19"/>
              </w:rPr>
              <w:t xml:space="preserve"> (mandatory for suspected ovarian and endometrial cancer)</w:t>
            </w:r>
            <w:r w:rsidRPr="003B28F2">
              <w:rPr>
                <w:sz w:val="19"/>
                <w:szCs w:val="19"/>
              </w:rPr>
              <w:t xml:space="preserve"> </w:t>
            </w:r>
            <w:r w:rsidR="001B42E8">
              <w:rPr>
                <w:sz w:val="19"/>
                <w:szCs w:val="19"/>
              </w:rPr>
              <w:t xml:space="preserve">Normal </w:t>
            </w:r>
            <w:sdt>
              <w:sdtPr>
                <w:rPr>
                  <w:sz w:val="19"/>
                  <w:szCs w:val="19"/>
                </w:rPr>
                <w:id w:val="-1952539214"/>
                <w14:checkbox>
                  <w14:checked w14:val="0"/>
                  <w14:checkedState w14:val="2612" w14:font="MS Gothic"/>
                  <w14:uncheckedState w14:val="2610" w14:font="MS Gothic"/>
                </w14:checkbox>
              </w:sdtPr>
              <w:sdtEndPr/>
              <w:sdtContent>
                <w:r w:rsidR="001B42E8">
                  <w:rPr>
                    <w:rFonts w:ascii="MS Gothic" w:eastAsia="MS Gothic" w:hAnsi="MS Gothic" w:hint="eastAsia"/>
                    <w:sz w:val="19"/>
                    <w:szCs w:val="19"/>
                  </w:rPr>
                  <w:t>☐</w:t>
                </w:r>
              </w:sdtContent>
            </w:sdt>
            <w:r w:rsidR="001B42E8">
              <w:rPr>
                <w:sz w:val="19"/>
                <w:szCs w:val="19"/>
              </w:rPr>
              <w:t xml:space="preserve">  Abnormal </w:t>
            </w:r>
            <w:sdt>
              <w:sdtPr>
                <w:rPr>
                  <w:sz w:val="19"/>
                  <w:szCs w:val="19"/>
                </w:rPr>
                <w:id w:val="69242504"/>
                <w14:checkbox>
                  <w14:checked w14:val="0"/>
                  <w14:checkedState w14:val="2612" w14:font="MS Gothic"/>
                  <w14:uncheckedState w14:val="2610" w14:font="MS Gothic"/>
                </w14:checkbox>
              </w:sdtPr>
              <w:sdtEndPr/>
              <w:sdtContent>
                <w:r w:rsidR="001B42E8">
                  <w:rPr>
                    <w:rFonts w:ascii="MS Gothic" w:eastAsia="MS Gothic" w:hAnsi="MS Gothic" w:hint="eastAsia"/>
                    <w:sz w:val="19"/>
                    <w:szCs w:val="19"/>
                  </w:rPr>
                  <w:t>☐</w:t>
                </w:r>
              </w:sdtContent>
            </w:sdt>
            <w:r w:rsidR="001B42E8">
              <w:rPr>
                <w:sz w:val="19"/>
                <w:szCs w:val="19"/>
              </w:rPr>
              <w:t xml:space="preserve"> </w:t>
            </w:r>
          </w:p>
          <w:p w14:paraId="2157E0AF" w14:textId="77777777" w:rsidR="0091612B" w:rsidRPr="003B28F2" w:rsidRDefault="0091612B" w:rsidP="0091612B">
            <w:pPr>
              <w:rPr>
                <w:sz w:val="19"/>
                <w:szCs w:val="19"/>
              </w:rPr>
            </w:pPr>
            <w:r w:rsidRPr="003B28F2">
              <w:rPr>
                <w:sz w:val="19"/>
                <w:szCs w:val="19"/>
              </w:rPr>
              <w:t>Ca125</w:t>
            </w:r>
            <w:r w:rsidR="001B42E8">
              <w:rPr>
                <w:sz w:val="19"/>
                <w:szCs w:val="19"/>
              </w:rPr>
              <w:t xml:space="preserve"> (mandatory for suspected ovarian cancer)</w:t>
            </w:r>
            <w:r w:rsidRPr="003B28F2">
              <w:rPr>
                <w:sz w:val="19"/>
                <w:szCs w:val="19"/>
              </w:rPr>
              <w:t xml:space="preserve">  </w:t>
            </w:r>
            <w:sdt>
              <w:sdtPr>
                <w:rPr>
                  <w:sz w:val="19"/>
                  <w:szCs w:val="19"/>
                </w:rPr>
                <w:id w:val="-173109131"/>
                <w14:checkbox>
                  <w14:checked w14:val="0"/>
                  <w14:checkedState w14:val="2612" w14:font="MS Gothic"/>
                  <w14:uncheckedState w14:val="2610" w14:font="MS Gothic"/>
                </w14:checkbox>
              </w:sdtPr>
              <w:sdtEndPr/>
              <w:sdtContent>
                <w:r w:rsidRPr="003B28F2">
                  <w:rPr>
                    <w:rFonts w:ascii="MS Gothic" w:eastAsia="MS Gothic" w:hAnsi="MS Gothic" w:hint="eastAsia"/>
                    <w:sz w:val="19"/>
                    <w:szCs w:val="19"/>
                  </w:rPr>
                  <w:t>☐</w:t>
                </w:r>
              </w:sdtContent>
            </w:sdt>
            <w:r w:rsidRPr="003B28F2">
              <w:rPr>
                <w:sz w:val="19"/>
                <w:szCs w:val="19"/>
              </w:rPr>
              <w:t xml:space="preserve">   </w:t>
            </w:r>
            <w:r w:rsidR="006D270C">
              <w:rPr>
                <w:sz w:val="19"/>
                <w:szCs w:val="19"/>
              </w:rPr>
              <w:t xml:space="preserve">  </w:t>
            </w:r>
            <w:r w:rsidRPr="003B28F2">
              <w:rPr>
                <w:sz w:val="19"/>
                <w:szCs w:val="19"/>
              </w:rPr>
              <w:t>Result:</w:t>
            </w:r>
          </w:p>
        </w:tc>
      </w:tr>
      <w:tr w:rsidR="0091612B" w14:paraId="71996C09" w14:textId="77777777" w:rsidTr="006D270C">
        <w:tc>
          <w:tcPr>
            <w:tcW w:w="11341" w:type="dxa"/>
            <w:shd w:val="clear" w:color="auto" w:fill="D9D9D9" w:themeFill="background1" w:themeFillShade="D9"/>
          </w:tcPr>
          <w:p w14:paraId="6EE21054" w14:textId="77777777" w:rsidR="0091612B" w:rsidRPr="003B28F2" w:rsidRDefault="003B28F2" w:rsidP="0091612B">
            <w:pPr>
              <w:rPr>
                <w:sz w:val="20"/>
                <w:szCs w:val="20"/>
              </w:rPr>
            </w:pPr>
            <w:r w:rsidRPr="003B28F2">
              <w:rPr>
                <w:b/>
                <w:color w:val="FF0000"/>
                <w:sz w:val="20"/>
                <w:szCs w:val="20"/>
              </w:rPr>
              <w:t>MANDATORY INFORMATION SUPPORTING REFERRAL</w:t>
            </w:r>
          </w:p>
        </w:tc>
      </w:tr>
      <w:tr w:rsidR="0091612B" w14:paraId="18F12966" w14:textId="77777777" w:rsidTr="006D270C">
        <w:tc>
          <w:tcPr>
            <w:tcW w:w="11341" w:type="dxa"/>
          </w:tcPr>
          <w:p w14:paraId="25D2897C" w14:textId="77777777" w:rsidR="0091612B" w:rsidRPr="003B28F2" w:rsidRDefault="00291EBA" w:rsidP="00746794">
            <w:pPr>
              <w:rPr>
                <w:sz w:val="19"/>
                <w:szCs w:val="19"/>
              </w:rPr>
            </w:pPr>
            <w:sdt>
              <w:sdtPr>
                <w:rPr>
                  <w:sz w:val="19"/>
                  <w:szCs w:val="19"/>
                </w:rPr>
                <w:id w:val="1591269749"/>
                <w14:checkbox>
                  <w14:checked w14:val="0"/>
                  <w14:checkedState w14:val="2612" w14:font="MS Gothic"/>
                  <w14:uncheckedState w14:val="2610" w14:font="MS Gothic"/>
                </w14:checkbox>
              </w:sdtPr>
              <w:sdtEndPr/>
              <w:sdtContent>
                <w:r w:rsidR="0091612B" w:rsidRPr="003B28F2">
                  <w:rPr>
                    <w:rFonts w:ascii="MS Gothic" w:eastAsia="MS Gothic" w:hAnsi="MS Gothic" w:hint="eastAsia"/>
                    <w:sz w:val="19"/>
                    <w:szCs w:val="19"/>
                  </w:rPr>
                  <w:t>☐</w:t>
                </w:r>
              </w:sdtContent>
            </w:sdt>
            <w:r w:rsidR="0091612B" w:rsidRPr="003B28F2">
              <w:rPr>
                <w:sz w:val="19"/>
                <w:szCs w:val="19"/>
              </w:rPr>
              <w:t xml:space="preserve"> Premenopausal   </w:t>
            </w:r>
            <w:sdt>
              <w:sdtPr>
                <w:rPr>
                  <w:sz w:val="19"/>
                  <w:szCs w:val="19"/>
                </w:rPr>
                <w:id w:val="2099522889"/>
                <w14:checkbox>
                  <w14:checked w14:val="0"/>
                  <w14:checkedState w14:val="2612" w14:font="MS Gothic"/>
                  <w14:uncheckedState w14:val="2610" w14:font="MS Gothic"/>
                </w14:checkbox>
              </w:sdtPr>
              <w:sdtEndPr/>
              <w:sdtContent>
                <w:r w:rsidR="0091612B" w:rsidRPr="003B28F2">
                  <w:rPr>
                    <w:rFonts w:ascii="MS Gothic" w:eastAsia="MS Gothic" w:hAnsi="MS Gothic" w:hint="eastAsia"/>
                    <w:sz w:val="19"/>
                    <w:szCs w:val="19"/>
                  </w:rPr>
                  <w:t>☐</w:t>
                </w:r>
              </w:sdtContent>
            </w:sdt>
            <w:r w:rsidR="0091612B" w:rsidRPr="003B28F2">
              <w:rPr>
                <w:sz w:val="19"/>
                <w:szCs w:val="19"/>
              </w:rPr>
              <w:t xml:space="preserve"> Postmenopausal (&gt;1yr since LMP)    </w:t>
            </w:r>
            <w:sdt>
              <w:sdtPr>
                <w:rPr>
                  <w:sz w:val="19"/>
                  <w:szCs w:val="19"/>
                </w:rPr>
                <w:id w:val="595218393"/>
                <w14:checkbox>
                  <w14:checked w14:val="0"/>
                  <w14:checkedState w14:val="2612" w14:font="MS Gothic"/>
                  <w14:uncheckedState w14:val="2610" w14:font="MS Gothic"/>
                </w14:checkbox>
              </w:sdtPr>
              <w:sdtEndPr/>
              <w:sdtContent>
                <w:r w:rsidR="0091612B" w:rsidRPr="003B28F2">
                  <w:rPr>
                    <w:rFonts w:ascii="MS Gothic" w:eastAsia="MS Gothic" w:hAnsi="MS Gothic" w:hint="eastAsia"/>
                    <w:sz w:val="19"/>
                    <w:szCs w:val="19"/>
                  </w:rPr>
                  <w:t>☐</w:t>
                </w:r>
              </w:sdtContent>
            </w:sdt>
            <w:r w:rsidR="0091612B" w:rsidRPr="003B28F2">
              <w:rPr>
                <w:sz w:val="19"/>
                <w:szCs w:val="19"/>
              </w:rPr>
              <w:t xml:space="preserve"> On HRT                    Type of HRT:            </w:t>
            </w:r>
          </w:p>
        </w:tc>
      </w:tr>
      <w:tr w:rsidR="0091612B" w14:paraId="555FF869" w14:textId="77777777" w:rsidTr="006D270C">
        <w:tc>
          <w:tcPr>
            <w:tcW w:w="11341" w:type="dxa"/>
          </w:tcPr>
          <w:p w14:paraId="76CDEF3D" w14:textId="77777777" w:rsidR="0091612B" w:rsidRPr="003B28F2" w:rsidRDefault="00291EBA" w:rsidP="0091612B">
            <w:pPr>
              <w:rPr>
                <w:sz w:val="19"/>
                <w:szCs w:val="19"/>
              </w:rPr>
            </w:pPr>
            <w:sdt>
              <w:sdtPr>
                <w:rPr>
                  <w:sz w:val="19"/>
                  <w:szCs w:val="19"/>
                </w:rPr>
                <w:id w:val="3491508"/>
                <w14:checkbox>
                  <w14:checked w14:val="0"/>
                  <w14:checkedState w14:val="2612" w14:font="MS Gothic"/>
                  <w14:uncheckedState w14:val="2610" w14:font="MS Gothic"/>
                </w14:checkbox>
              </w:sdtPr>
              <w:sdtEndPr/>
              <w:sdtContent>
                <w:r w:rsidR="0091612B" w:rsidRPr="003B28F2">
                  <w:rPr>
                    <w:rFonts w:ascii="MS Gothic" w:eastAsia="MS Gothic" w:hAnsi="MS Gothic" w:hint="eastAsia"/>
                    <w:sz w:val="19"/>
                    <w:szCs w:val="19"/>
                  </w:rPr>
                  <w:t>☐</w:t>
                </w:r>
              </w:sdtContent>
            </w:sdt>
            <w:r w:rsidR="0091612B" w:rsidRPr="003B28F2">
              <w:rPr>
                <w:sz w:val="19"/>
                <w:szCs w:val="19"/>
              </w:rPr>
              <w:t xml:space="preserve"> Hysterectomy     </w:t>
            </w:r>
            <w:sdt>
              <w:sdtPr>
                <w:rPr>
                  <w:sz w:val="19"/>
                  <w:szCs w:val="19"/>
                </w:rPr>
                <w:id w:val="198135806"/>
                <w14:checkbox>
                  <w14:checked w14:val="0"/>
                  <w14:checkedState w14:val="2612" w14:font="MS Gothic"/>
                  <w14:uncheckedState w14:val="2610" w14:font="MS Gothic"/>
                </w14:checkbox>
              </w:sdtPr>
              <w:sdtEndPr/>
              <w:sdtContent>
                <w:r w:rsidR="0091612B" w:rsidRPr="003B28F2">
                  <w:rPr>
                    <w:rFonts w:ascii="MS Gothic" w:eastAsia="MS Gothic" w:hAnsi="MS Gothic" w:hint="eastAsia"/>
                    <w:sz w:val="19"/>
                    <w:szCs w:val="19"/>
                  </w:rPr>
                  <w:t>☐</w:t>
                </w:r>
              </w:sdtContent>
            </w:sdt>
            <w:r w:rsidR="0091612B" w:rsidRPr="003B28F2">
              <w:rPr>
                <w:sz w:val="19"/>
                <w:szCs w:val="19"/>
              </w:rPr>
              <w:t xml:space="preserve"> Hormonal contraceptive    Please specify:        </w:t>
            </w:r>
          </w:p>
        </w:tc>
      </w:tr>
      <w:tr w:rsidR="003B28F2" w14:paraId="1F0D183C" w14:textId="77777777" w:rsidTr="006D270C">
        <w:tc>
          <w:tcPr>
            <w:tcW w:w="11341" w:type="dxa"/>
          </w:tcPr>
          <w:p w14:paraId="5DC9BAB8" w14:textId="77777777" w:rsidR="003B28F2" w:rsidRPr="003B28F2" w:rsidRDefault="003B28F2" w:rsidP="0091612B">
            <w:pPr>
              <w:rPr>
                <w:sz w:val="19"/>
                <w:szCs w:val="19"/>
              </w:rPr>
            </w:pPr>
            <w:r w:rsidRPr="003B28F2">
              <w:rPr>
                <w:sz w:val="19"/>
                <w:szCs w:val="19"/>
              </w:rPr>
              <w:t xml:space="preserve">Date of last cervical smear:                       Result:  </w:t>
            </w:r>
          </w:p>
        </w:tc>
      </w:tr>
      <w:tr w:rsidR="0091612B" w14:paraId="226BC3FF" w14:textId="77777777" w:rsidTr="006D270C">
        <w:tc>
          <w:tcPr>
            <w:tcW w:w="11341" w:type="dxa"/>
            <w:shd w:val="clear" w:color="auto" w:fill="D9D9D9" w:themeFill="background1" w:themeFillShade="D9"/>
          </w:tcPr>
          <w:p w14:paraId="54678525" w14:textId="77777777" w:rsidR="0091612B" w:rsidRPr="003B28F2" w:rsidRDefault="0091612B" w:rsidP="0091612B">
            <w:pPr>
              <w:rPr>
                <w:sz w:val="20"/>
                <w:szCs w:val="20"/>
              </w:rPr>
            </w:pPr>
            <w:r w:rsidRPr="003B28F2">
              <w:rPr>
                <w:b/>
                <w:sz w:val="20"/>
                <w:szCs w:val="20"/>
              </w:rPr>
              <w:t>PATIENT MEDICAL HISTORY</w:t>
            </w:r>
          </w:p>
        </w:tc>
      </w:tr>
      <w:tr w:rsidR="003B28F2" w14:paraId="654BD699" w14:textId="77777777" w:rsidTr="00F27D9A">
        <w:trPr>
          <w:trHeight w:val="2075"/>
        </w:trPr>
        <w:tc>
          <w:tcPr>
            <w:tcW w:w="11341" w:type="dxa"/>
          </w:tcPr>
          <w:p w14:paraId="1B4AC22A" w14:textId="77777777" w:rsidR="003B28F2" w:rsidRPr="003B28F2" w:rsidRDefault="003B28F2" w:rsidP="0091612B">
            <w:pPr>
              <w:rPr>
                <w:i/>
                <w:sz w:val="19"/>
                <w:szCs w:val="19"/>
              </w:rPr>
            </w:pPr>
            <w:r w:rsidRPr="003B28F2">
              <w:rPr>
                <w:i/>
                <w:sz w:val="19"/>
                <w:szCs w:val="19"/>
              </w:rPr>
              <w:t xml:space="preserve">Existing conditions &amp; risk factors (inc. smoking status):      </w:t>
            </w:r>
            <w:sdt>
              <w:sdtPr>
                <w:rPr>
                  <w:sz w:val="19"/>
                  <w:szCs w:val="19"/>
                </w:rPr>
                <w:id w:val="-133945249"/>
                <w14:checkbox>
                  <w14:checked w14:val="0"/>
                  <w14:checkedState w14:val="2612" w14:font="MS Gothic"/>
                  <w14:uncheckedState w14:val="2610" w14:font="MS Gothic"/>
                </w14:checkbox>
              </w:sdtPr>
              <w:sdtEndPr/>
              <w:sdtContent>
                <w:r w:rsidRPr="003B28F2">
                  <w:rPr>
                    <w:rFonts w:ascii="MS Gothic" w:eastAsia="MS Gothic" w:hAnsi="MS Gothic" w:hint="eastAsia"/>
                    <w:sz w:val="19"/>
                    <w:szCs w:val="19"/>
                  </w:rPr>
                  <w:t>☐</w:t>
                </w:r>
              </w:sdtContent>
            </w:sdt>
            <w:r w:rsidRPr="003B28F2">
              <w:rPr>
                <w:sz w:val="19"/>
                <w:szCs w:val="19"/>
              </w:rPr>
              <w:t xml:space="preserve"> Current smoker     </w:t>
            </w:r>
            <w:sdt>
              <w:sdtPr>
                <w:rPr>
                  <w:sz w:val="19"/>
                  <w:szCs w:val="19"/>
                </w:rPr>
                <w:id w:val="1174918450"/>
                <w14:checkbox>
                  <w14:checked w14:val="0"/>
                  <w14:checkedState w14:val="2612" w14:font="MS Gothic"/>
                  <w14:uncheckedState w14:val="2610" w14:font="MS Gothic"/>
                </w14:checkbox>
              </w:sdtPr>
              <w:sdtEndPr/>
              <w:sdtContent>
                <w:r w:rsidRPr="003B28F2">
                  <w:rPr>
                    <w:rFonts w:ascii="MS Gothic" w:eastAsia="MS Gothic" w:hAnsi="MS Gothic" w:hint="eastAsia"/>
                    <w:sz w:val="19"/>
                    <w:szCs w:val="19"/>
                  </w:rPr>
                  <w:t>☐</w:t>
                </w:r>
              </w:sdtContent>
            </w:sdt>
            <w:r w:rsidRPr="003B28F2">
              <w:rPr>
                <w:sz w:val="19"/>
                <w:szCs w:val="19"/>
              </w:rPr>
              <w:t xml:space="preserve">  Referred to stop-smoking service     </w:t>
            </w:r>
          </w:p>
          <w:p w14:paraId="1E078566" w14:textId="77777777" w:rsidR="00F27D9A" w:rsidRDefault="00F27D9A" w:rsidP="0091612B">
            <w:pPr>
              <w:rPr>
                <w:i/>
                <w:sz w:val="19"/>
                <w:szCs w:val="19"/>
              </w:rPr>
            </w:pPr>
          </w:p>
          <w:p w14:paraId="2195601D" w14:textId="77777777" w:rsidR="003B28F2" w:rsidRPr="003B28F2" w:rsidRDefault="003B28F2" w:rsidP="0091612B">
            <w:pPr>
              <w:rPr>
                <w:sz w:val="19"/>
                <w:szCs w:val="19"/>
              </w:rPr>
            </w:pPr>
            <w:r w:rsidRPr="003B28F2">
              <w:rPr>
                <w:i/>
                <w:sz w:val="19"/>
                <w:szCs w:val="19"/>
              </w:rPr>
              <w:t>History of cancer</w:t>
            </w:r>
            <w:r w:rsidRPr="006D270C">
              <w:rPr>
                <w:sz w:val="19"/>
                <w:szCs w:val="19"/>
              </w:rPr>
              <w:t xml:space="preserve">:  </w:t>
            </w:r>
            <w:sdt>
              <w:sdtPr>
                <w:rPr>
                  <w:sz w:val="19"/>
                  <w:szCs w:val="19"/>
                </w:rPr>
                <w:id w:val="-1895953650"/>
                <w14:checkbox>
                  <w14:checked w14:val="0"/>
                  <w14:checkedState w14:val="2612" w14:font="MS Gothic"/>
                  <w14:uncheckedState w14:val="2610" w14:font="MS Gothic"/>
                </w14:checkbox>
              </w:sdtPr>
              <w:sdtEndPr/>
              <w:sdtContent>
                <w:r w:rsidR="006D270C" w:rsidRPr="006D270C">
                  <w:rPr>
                    <w:rFonts w:ascii="MS Gothic" w:eastAsia="MS Gothic" w:hAnsi="MS Gothic" w:hint="eastAsia"/>
                    <w:sz w:val="19"/>
                    <w:szCs w:val="19"/>
                  </w:rPr>
                  <w:t>☐</w:t>
                </w:r>
              </w:sdtContent>
            </w:sdt>
            <w:r w:rsidR="006D270C">
              <w:rPr>
                <w:sz w:val="19"/>
                <w:szCs w:val="19"/>
              </w:rPr>
              <w:t xml:space="preserve"> </w:t>
            </w:r>
            <w:r w:rsidRPr="003B28F2">
              <w:rPr>
                <w:sz w:val="19"/>
                <w:szCs w:val="19"/>
              </w:rPr>
              <w:t xml:space="preserve">Breast      </w:t>
            </w:r>
            <w:sdt>
              <w:sdtPr>
                <w:rPr>
                  <w:sz w:val="19"/>
                  <w:szCs w:val="19"/>
                </w:rPr>
                <w:id w:val="-1173871615"/>
                <w14:checkbox>
                  <w14:checked w14:val="0"/>
                  <w14:checkedState w14:val="2612" w14:font="MS Gothic"/>
                  <w14:uncheckedState w14:val="2610" w14:font="MS Gothic"/>
                </w14:checkbox>
              </w:sdtPr>
              <w:sdtEndPr/>
              <w:sdtContent>
                <w:r w:rsidR="006D270C">
                  <w:rPr>
                    <w:rFonts w:ascii="MS Gothic" w:eastAsia="MS Gothic" w:hAnsi="MS Gothic" w:hint="eastAsia"/>
                    <w:sz w:val="19"/>
                    <w:szCs w:val="19"/>
                  </w:rPr>
                  <w:t>☐</w:t>
                </w:r>
              </w:sdtContent>
            </w:sdt>
            <w:r w:rsidRPr="003B28F2">
              <w:rPr>
                <w:sz w:val="19"/>
                <w:szCs w:val="19"/>
              </w:rPr>
              <w:t xml:space="preserve"> Bowel  </w:t>
            </w:r>
            <w:r w:rsidR="006D270C">
              <w:rPr>
                <w:sz w:val="19"/>
                <w:szCs w:val="19"/>
              </w:rPr>
              <w:t xml:space="preserve">    </w:t>
            </w:r>
            <w:r w:rsidRPr="003B28F2">
              <w:rPr>
                <w:sz w:val="19"/>
                <w:szCs w:val="19"/>
              </w:rPr>
              <w:t>Other (specify)  _____________</w:t>
            </w:r>
          </w:p>
          <w:p w14:paraId="7A950C01" w14:textId="77777777" w:rsidR="003B28F2" w:rsidRPr="003B28F2" w:rsidRDefault="003B28F2" w:rsidP="0091612B">
            <w:pPr>
              <w:rPr>
                <w:sz w:val="19"/>
                <w:szCs w:val="19"/>
              </w:rPr>
            </w:pPr>
            <w:r w:rsidRPr="003B28F2">
              <w:rPr>
                <w:i/>
                <w:sz w:val="19"/>
                <w:szCs w:val="19"/>
              </w:rPr>
              <w:t>Existing conditions &amp; risk factors (more space overleaf):</w:t>
            </w:r>
          </w:p>
          <w:p w14:paraId="42FA698A" w14:textId="77777777" w:rsidR="003B28F2" w:rsidRDefault="003B28F2" w:rsidP="0091612B">
            <w:pPr>
              <w:rPr>
                <w:sz w:val="19"/>
                <w:szCs w:val="19"/>
              </w:rPr>
            </w:pPr>
            <w:r w:rsidRPr="003B28F2">
              <w:rPr>
                <w:i/>
                <w:sz w:val="19"/>
                <w:szCs w:val="19"/>
              </w:rPr>
              <w:t xml:space="preserve">Current medication </w:t>
            </w:r>
            <w:r w:rsidRPr="003B28F2">
              <w:rPr>
                <w:sz w:val="19"/>
                <w:szCs w:val="19"/>
              </w:rPr>
              <w:t>(attach list &amp; indications)</w:t>
            </w:r>
            <w:r w:rsidRPr="003B28F2">
              <w:rPr>
                <w:i/>
                <w:sz w:val="19"/>
                <w:szCs w:val="19"/>
              </w:rPr>
              <w:t xml:space="preserve">:  </w:t>
            </w:r>
          </w:p>
          <w:p w14:paraId="1BAFB19F" w14:textId="77777777" w:rsidR="003B28F2" w:rsidRPr="00054A5E" w:rsidRDefault="003B28F2" w:rsidP="003B28F2">
            <w:pPr>
              <w:rPr>
                <w:sz w:val="19"/>
                <w:szCs w:val="19"/>
              </w:rPr>
            </w:pPr>
            <w:r w:rsidRPr="00054A5E">
              <w:rPr>
                <w:sz w:val="19"/>
                <w:szCs w:val="19"/>
              </w:rPr>
              <w:t>Is the patient taking any of following medication</w:t>
            </w:r>
            <w:r>
              <w:rPr>
                <w:sz w:val="19"/>
                <w:szCs w:val="19"/>
              </w:rPr>
              <w:t xml:space="preserve">: </w:t>
            </w:r>
            <w:r w:rsidRPr="00054A5E">
              <w:rPr>
                <w:sz w:val="19"/>
                <w:szCs w:val="19"/>
              </w:rPr>
              <w:t xml:space="preserve">Tamoxifen/Raloxifene etc.?       Y </w:t>
            </w:r>
            <w:sdt>
              <w:sdtPr>
                <w:rPr>
                  <w:sz w:val="19"/>
                  <w:szCs w:val="19"/>
                </w:rPr>
                <w:id w:val="330579251"/>
                <w14:checkbox>
                  <w14:checked w14:val="0"/>
                  <w14:checkedState w14:val="2612" w14:font="MS Gothic"/>
                  <w14:uncheckedState w14:val="2610" w14:font="MS Gothic"/>
                </w14:checkbox>
              </w:sdtPr>
              <w:sdtEndPr/>
              <w:sdtContent>
                <w:r w:rsidRPr="00054A5E">
                  <w:rPr>
                    <w:rFonts w:ascii="MS Gothic" w:eastAsia="MS Gothic" w:hAnsi="MS Gothic" w:hint="eastAsia"/>
                    <w:sz w:val="19"/>
                    <w:szCs w:val="19"/>
                  </w:rPr>
                  <w:t>☐</w:t>
                </w:r>
              </w:sdtContent>
            </w:sdt>
            <w:r w:rsidRPr="003529EA">
              <w:rPr>
                <w:sz w:val="20"/>
                <w:szCs w:val="20"/>
              </w:rPr>
              <w:t xml:space="preserve">     N </w:t>
            </w:r>
            <w:sdt>
              <w:sdtPr>
                <w:rPr>
                  <w:sz w:val="20"/>
                  <w:szCs w:val="20"/>
                </w:rPr>
                <w:id w:val="-306092749"/>
                <w14:checkbox>
                  <w14:checked w14:val="0"/>
                  <w14:checkedState w14:val="2612" w14:font="MS Gothic"/>
                  <w14:uncheckedState w14:val="2610" w14:font="MS Gothic"/>
                </w14:checkbox>
              </w:sdtPr>
              <w:sdtEndPr/>
              <w:sdtContent>
                <w:r w:rsidRPr="003529EA">
                  <w:rPr>
                    <w:rFonts w:ascii="MS Gothic" w:eastAsia="MS Gothic" w:hAnsi="MS Gothic" w:hint="eastAsia"/>
                    <w:sz w:val="20"/>
                    <w:szCs w:val="20"/>
                  </w:rPr>
                  <w:t>☐</w:t>
                </w:r>
              </w:sdtContent>
            </w:sdt>
            <w:r>
              <w:rPr>
                <w:sz w:val="20"/>
                <w:szCs w:val="20"/>
              </w:rPr>
              <w:t xml:space="preserve">     </w:t>
            </w:r>
            <w:r w:rsidRPr="00054A5E">
              <w:rPr>
                <w:sz w:val="19"/>
                <w:szCs w:val="19"/>
              </w:rPr>
              <w:t>Anticoagulants/Antiplatelets</w:t>
            </w:r>
            <w:r w:rsidR="006D270C">
              <w:rPr>
                <w:sz w:val="19"/>
                <w:szCs w:val="19"/>
              </w:rPr>
              <w:t>?</w:t>
            </w:r>
            <w:r w:rsidRPr="00054A5E">
              <w:rPr>
                <w:sz w:val="19"/>
                <w:szCs w:val="19"/>
              </w:rPr>
              <w:t xml:space="preserve">   Y </w:t>
            </w:r>
            <w:sdt>
              <w:sdtPr>
                <w:rPr>
                  <w:sz w:val="19"/>
                  <w:szCs w:val="19"/>
                </w:rPr>
                <w:id w:val="79798487"/>
                <w14:checkbox>
                  <w14:checked w14:val="0"/>
                  <w14:checkedState w14:val="2612" w14:font="MS Gothic"/>
                  <w14:uncheckedState w14:val="2610" w14:font="MS Gothic"/>
                </w14:checkbox>
              </w:sdtPr>
              <w:sdtEndPr/>
              <w:sdtContent>
                <w:r w:rsidRPr="00054A5E">
                  <w:rPr>
                    <w:rFonts w:ascii="MS Gothic" w:eastAsia="MS Gothic" w:hAnsi="MS Gothic" w:hint="eastAsia"/>
                    <w:sz w:val="19"/>
                    <w:szCs w:val="19"/>
                  </w:rPr>
                  <w:t>☐</w:t>
                </w:r>
              </w:sdtContent>
            </w:sdt>
            <w:r>
              <w:rPr>
                <w:sz w:val="19"/>
                <w:szCs w:val="19"/>
              </w:rPr>
              <w:t xml:space="preserve">     </w:t>
            </w:r>
            <w:r w:rsidRPr="003529EA">
              <w:rPr>
                <w:sz w:val="20"/>
                <w:szCs w:val="20"/>
              </w:rPr>
              <w:t xml:space="preserve">N </w:t>
            </w:r>
            <w:sdt>
              <w:sdtPr>
                <w:rPr>
                  <w:sz w:val="20"/>
                  <w:szCs w:val="20"/>
                </w:rPr>
                <w:id w:val="1787002949"/>
                <w14:checkbox>
                  <w14:checked w14:val="0"/>
                  <w14:checkedState w14:val="2612" w14:font="MS Gothic"/>
                  <w14:uncheckedState w14:val="2610" w14:font="MS Gothic"/>
                </w14:checkbox>
              </w:sdtPr>
              <w:sdtEndPr/>
              <w:sdtContent>
                <w:r w:rsidRPr="003529EA">
                  <w:rPr>
                    <w:rFonts w:ascii="MS Gothic" w:eastAsia="MS Gothic" w:hAnsi="MS Gothic" w:hint="eastAsia"/>
                    <w:sz w:val="20"/>
                    <w:szCs w:val="20"/>
                  </w:rPr>
                  <w:t>☐</w:t>
                </w:r>
              </w:sdtContent>
            </w:sdt>
            <w:r>
              <w:rPr>
                <w:sz w:val="20"/>
                <w:szCs w:val="20"/>
              </w:rPr>
              <w:t xml:space="preserve">    </w:t>
            </w:r>
            <w:r>
              <w:rPr>
                <w:sz w:val="19"/>
                <w:szCs w:val="19"/>
              </w:rPr>
              <w:t>Immunosuppressants</w:t>
            </w:r>
            <w:r w:rsidR="006D270C">
              <w:rPr>
                <w:sz w:val="19"/>
                <w:szCs w:val="19"/>
              </w:rPr>
              <w:t>?</w:t>
            </w:r>
            <w:r>
              <w:rPr>
                <w:sz w:val="19"/>
                <w:szCs w:val="19"/>
              </w:rPr>
              <w:t xml:space="preserve">   </w:t>
            </w:r>
            <w:r w:rsidRPr="00054A5E">
              <w:rPr>
                <w:sz w:val="19"/>
                <w:szCs w:val="19"/>
              </w:rPr>
              <w:t xml:space="preserve">Y </w:t>
            </w:r>
            <w:sdt>
              <w:sdtPr>
                <w:rPr>
                  <w:sz w:val="19"/>
                  <w:szCs w:val="19"/>
                </w:rPr>
                <w:id w:val="-1048217238"/>
                <w14:checkbox>
                  <w14:checked w14:val="0"/>
                  <w14:checkedState w14:val="2612" w14:font="MS Gothic"/>
                  <w14:uncheckedState w14:val="2610" w14:font="MS Gothic"/>
                </w14:checkbox>
              </w:sdtPr>
              <w:sdtEndPr/>
              <w:sdtContent>
                <w:r w:rsidRPr="00054A5E">
                  <w:rPr>
                    <w:rFonts w:ascii="MS Gothic" w:eastAsia="MS Gothic" w:hAnsi="MS Gothic" w:hint="eastAsia"/>
                    <w:sz w:val="19"/>
                    <w:szCs w:val="19"/>
                  </w:rPr>
                  <w:t>☐</w:t>
                </w:r>
              </w:sdtContent>
            </w:sdt>
            <w:r w:rsidRPr="00054A5E">
              <w:rPr>
                <w:i/>
                <w:sz w:val="19"/>
                <w:szCs w:val="19"/>
              </w:rPr>
              <w:t xml:space="preserve">     </w:t>
            </w:r>
            <w:r w:rsidRPr="003529EA">
              <w:rPr>
                <w:sz w:val="20"/>
                <w:szCs w:val="20"/>
              </w:rPr>
              <w:t xml:space="preserve">N </w:t>
            </w:r>
            <w:sdt>
              <w:sdtPr>
                <w:rPr>
                  <w:sz w:val="20"/>
                  <w:szCs w:val="20"/>
                </w:rPr>
                <w:id w:val="1094062406"/>
                <w14:checkbox>
                  <w14:checked w14:val="0"/>
                  <w14:checkedState w14:val="2612" w14:font="MS Gothic"/>
                  <w14:uncheckedState w14:val="2610" w14:font="MS Gothic"/>
                </w14:checkbox>
              </w:sdtPr>
              <w:sdtEndPr/>
              <w:sdtContent>
                <w:r w:rsidRPr="003529EA">
                  <w:rPr>
                    <w:rFonts w:ascii="MS Gothic" w:eastAsia="MS Gothic" w:hAnsi="MS Gothic" w:hint="eastAsia"/>
                    <w:sz w:val="20"/>
                    <w:szCs w:val="20"/>
                  </w:rPr>
                  <w:t>☐</w:t>
                </w:r>
              </w:sdtContent>
            </w:sdt>
            <w:r w:rsidRPr="00054A5E">
              <w:rPr>
                <w:i/>
                <w:sz w:val="19"/>
                <w:szCs w:val="19"/>
              </w:rPr>
              <w:t xml:space="preserve">  </w:t>
            </w:r>
            <w:r>
              <w:rPr>
                <w:i/>
                <w:sz w:val="19"/>
                <w:szCs w:val="19"/>
              </w:rPr>
              <w:t xml:space="preserve">     </w:t>
            </w:r>
            <w:r>
              <w:rPr>
                <w:sz w:val="19"/>
                <w:szCs w:val="19"/>
              </w:rPr>
              <w:t>Diabetic</w:t>
            </w:r>
            <w:r w:rsidR="006D270C">
              <w:rPr>
                <w:sz w:val="19"/>
                <w:szCs w:val="19"/>
              </w:rPr>
              <w:t>?</w:t>
            </w:r>
            <w:r>
              <w:rPr>
                <w:sz w:val="19"/>
                <w:szCs w:val="19"/>
              </w:rPr>
              <w:t xml:space="preserve"> </w:t>
            </w:r>
            <w:r w:rsidRPr="00054A5E">
              <w:rPr>
                <w:sz w:val="19"/>
                <w:szCs w:val="19"/>
              </w:rPr>
              <w:t xml:space="preserve"> Y </w:t>
            </w:r>
            <w:sdt>
              <w:sdtPr>
                <w:rPr>
                  <w:sz w:val="19"/>
                  <w:szCs w:val="19"/>
                </w:rPr>
                <w:id w:val="1786852990"/>
                <w14:checkbox>
                  <w14:checked w14:val="0"/>
                  <w14:checkedState w14:val="2612" w14:font="MS Gothic"/>
                  <w14:uncheckedState w14:val="2610" w14:font="MS Gothic"/>
                </w14:checkbox>
              </w:sdtPr>
              <w:sdtEndPr/>
              <w:sdtContent>
                <w:r w:rsidRPr="00054A5E">
                  <w:rPr>
                    <w:rFonts w:ascii="MS Gothic" w:eastAsia="MS Gothic" w:hAnsi="MS Gothic" w:hint="eastAsia"/>
                    <w:sz w:val="19"/>
                    <w:szCs w:val="19"/>
                  </w:rPr>
                  <w:t>☐</w:t>
                </w:r>
              </w:sdtContent>
            </w:sdt>
            <w:r w:rsidRPr="00054A5E">
              <w:rPr>
                <w:i/>
                <w:sz w:val="19"/>
                <w:szCs w:val="19"/>
              </w:rPr>
              <w:t xml:space="preserve">     </w:t>
            </w:r>
            <w:r w:rsidRPr="003529EA">
              <w:rPr>
                <w:sz w:val="20"/>
                <w:szCs w:val="20"/>
              </w:rPr>
              <w:t xml:space="preserve">N </w:t>
            </w:r>
            <w:sdt>
              <w:sdtPr>
                <w:rPr>
                  <w:sz w:val="20"/>
                  <w:szCs w:val="20"/>
                </w:rPr>
                <w:id w:val="-874617085"/>
                <w14:checkbox>
                  <w14:checked w14:val="0"/>
                  <w14:checkedState w14:val="2612" w14:font="MS Gothic"/>
                  <w14:uncheckedState w14:val="2610" w14:font="MS Gothic"/>
                </w14:checkbox>
              </w:sdtPr>
              <w:sdtEndPr/>
              <w:sdtContent>
                <w:r w:rsidRPr="003529EA">
                  <w:rPr>
                    <w:rFonts w:ascii="MS Gothic" w:eastAsia="MS Gothic" w:hAnsi="MS Gothic" w:hint="eastAsia"/>
                    <w:sz w:val="20"/>
                    <w:szCs w:val="20"/>
                  </w:rPr>
                  <w:t>☐</w:t>
                </w:r>
              </w:sdtContent>
            </w:sdt>
            <w:r w:rsidRPr="00054A5E">
              <w:rPr>
                <w:i/>
                <w:sz w:val="19"/>
                <w:szCs w:val="19"/>
              </w:rPr>
              <w:t xml:space="preserve">       </w:t>
            </w:r>
            <w:r w:rsidRPr="00054A5E">
              <w:rPr>
                <w:sz w:val="19"/>
                <w:szCs w:val="19"/>
              </w:rPr>
              <w:t>Allergies</w:t>
            </w:r>
            <w:r w:rsidR="006D270C">
              <w:rPr>
                <w:sz w:val="19"/>
                <w:szCs w:val="19"/>
              </w:rPr>
              <w:t>?</w:t>
            </w:r>
            <w:r w:rsidRPr="00054A5E">
              <w:rPr>
                <w:sz w:val="19"/>
                <w:szCs w:val="19"/>
              </w:rPr>
              <w:t xml:space="preserve">  Y </w:t>
            </w:r>
            <w:sdt>
              <w:sdtPr>
                <w:rPr>
                  <w:sz w:val="19"/>
                  <w:szCs w:val="19"/>
                </w:rPr>
                <w:id w:val="-838461491"/>
                <w14:checkbox>
                  <w14:checked w14:val="0"/>
                  <w14:checkedState w14:val="2612" w14:font="MS Gothic"/>
                  <w14:uncheckedState w14:val="2610" w14:font="MS Gothic"/>
                </w14:checkbox>
              </w:sdtPr>
              <w:sdtEndPr/>
              <w:sdtContent>
                <w:r w:rsidRPr="00054A5E">
                  <w:rPr>
                    <w:rFonts w:ascii="MS Gothic" w:eastAsia="MS Gothic" w:hAnsi="MS Gothic" w:hint="eastAsia"/>
                    <w:sz w:val="19"/>
                    <w:szCs w:val="19"/>
                  </w:rPr>
                  <w:t>☐</w:t>
                </w:r>
              </w:sdtContent>
            </w:sdt>
            <w:r>
              <w:rPr>
                <w:sz w:val="19"/>
                <w:szCs w:val="19"/>
              </w:rPr>
              <w:t xml:space="preserve">     </w:t>
            </w:r>
            <w:r w:rsidRPr="003529EA">
              <w:rPr>
                <w:sz w:val="20"/>
                <w:szCs w:val="20"/>
              </w:rPr>
              <w:t xml:space="preserve">N </w:t>
            </w:r>
            <w:sdt>
              <w:sdtPr>
                <w:rPr>
                  <w:sz w:val="20"/>
                  <w:szCs w:val="20"/>
                </w:rPr>
                <w:id w:val="2083556277"/>
                <w14:checkbox>
                  <w14:checked w14:val="0"/>
                  <w14:checkedState w14:val="2612" w14:font="MS Gothic"/>
                  <w14:uncheckedState w14:val="2610" w14:font="MS Gothic"/>
                </w14:checkbox>
              </w:sdtPr>
              <w:sdtEndPr/>
              <w:sdtContent>
                <w:r w:rsidRPr="003529EA">
                  <w:rPr>
                    <w:rFonts w:ascii="MS Gothic" w:eastAsia="MS Gothic" w:hAnsi="MS Gothic" w:hint="eastAsia"/>
                    <w:sz w:val="20"/>
                    <w:szCs w:val="20"/>
                  </w:rPr>
                  <w:t>☐</w:t>
                </w:r>
              </w:sdtContent>
            </w:sdt>
            <w:r>
              <w:rPr>
                <w:sz w:val="20"/>
                <w:szCs w:val="20"/>
              </w:rPr>
              <w:t xml:space="preserve">  </w:t>
            </w:r>
          </w:p>
          <w:p w14:paraId="3E3DD61C" w14:textId="77777777" w:rsidR="001B42E8" w:rsidRPr="00E236C7" w:rsidRDefault="003B28F2" w:rsidP="0091612B">
            <w:pPr>
              <w:rPr>
                <w:sz w:val="19"/>
                <w:szCs w:val="19"/>
              </w:rPr>
            </w:pPr>
            <w:r w:rsidRPr="003B28F2">
              <w:rPr>
                <w:i/>
                <w:sz w:val="19"/>
                <w:szCs w:val="19"/>
              </w:rPr>
              <w:t xml:space="preserve">WHO Patient Performance status </w:t>
            </w:r>
            <w:r w:rsidRPr="003B28F2">
              <w:rPr>
                <w:sz w:val="19"/>
                <w:szCs w:val="19"/>
              </w:rPr>
              <w:t xml:space="preserve">(see key below)    </w:t>
            </w:r>
            <w:sdt>
              <w:sdtPr>
                <w:rPr>
                  <w:sz w:val="19"/>
                  <w:szCs w:val="19"/>
                </w:rPr>
                <w:id w:val="-357274796"/>
                <w14:checkbox>
                  <w14:checked w14:val="0"/>
                  <w14:checkedState w14:val="2612" w14:font="MS Gothic"/>
                  <w14:uncheckedState w14:val="2610" w14:font="MS Gothic"/>
                </w14:checkbox>
              </w:sdtPr>
              <w:sdtEndPr/>
              <w:sdtContent>
                <w:r w:rsidRPr="003B28F2">
                  <w:rPr>
                    <w:rFonts w:ascii="MS Gothic" w:eastAsia="MS Gothic" w:hAnsi="MS Gothic" w:hint="eastAsia"/>
                    <w:sz w:val="19"/>
                    <w:szCs w:val="19"/>
                  </w:rPr>
                  <w:t>☐</w:t>
                </w:r>
              </w:sdtContent>
            </w:sdt>
            <w:r w:rsidRPr="003B28F2">
              <w:rPr>
                <w:sz w:val="19"/>
                <w:szCs w:val="19"/>
              </w:rPr>
              <w:t xml:space="preserve"> 0                </w:t>
            </w:r>
            <w:sdt>
              <w:sdtPr>
                <w:rPr>
                  <w:sz w:val="19"/>
                  <w:szCs w:val="19"/>
                </w:rPr>
                <w:id w:val="602848563"/>
                <w14:checkbox>
                  <w14:checked w14:val="0"/>
                  <w14:checkedState w14:val="2612" w14:font="MS Gothic"/>
                  <w14:uncheckedState w14:val="2610" w14:font="MS Gothic"/>
                </w14:checkbox>
              </w:sdtPr>
              <w:sdtEndPr/>
              <w:sdtContent>
                <w:r w:rsidRPr="003B28F2">
                  <w:rPr>
                    <w:rFonts w:ascii="MS Gothic" w:eastAsia="MS Gothic" w:hAnsi="MS Gothic" w:hint="eastAsia"/>
                    <w:sz w:val="19"/>
                    <w:szCs w:val="19"/>
                  </w:rPr>
                  <w:t>☐</w:t>
                </w:r>
              </w:sdtContent>
            </w:sdt>
            <w:r w:rsidRPr="003B28F2">
              <w:rPr>
                <w:sz w:val="19"/>
                <w:szCs w:val="19"/>
              </w:rPr>
              <w:t xml:space="preserve"> 1               </w:t>
            </w:r>
            <w:sdt>
              <w:sdtPr>
                <w:rPr>
                  <w:sz w:val="19"/>
                  <w:szCs w:val="19"/>
                </w:rPr>
                <w:id w:val="-1376300944"/>
                <w14:checkbox>
                  <w14:checked w14:val="0"/>
                  <w14:checkedState w14:val="2612" w14:font="MS Gothic"/>
                  <w14:uncheckedState w14:val="2610" w14:font="MS Gothic"/>
                </w14:checkbox>
              </w:sdtPr>
              <w:sdtEndPr/>
              <w:sdtContent>
                <w:r w:rsidRPr="003B28F2">
                  <w:rPr>
                    <w:rFonts w:ascii="MS Gothic" w:eastAsia="MS Gothic" w:hAnsi="MS Gothic" w:hint="eastAsia"/>
                    <w:sz w:val="19"/>
                    <w:szCs w:val="19"/>
                  </w:rPr>
                  <w:t>☐</w:t>
                </w:r>
              </w:sdtContent>
            </w:sdt>
            <w:r w:rsidRPr="003B28F2">
              <w:rPr>
                <w:sz w:val="19"/>
                <w:szCs w:val="19"/>
              </w:rPr>
              <w:t xml:space="preserve"> 2                </w:t>
            </w:r>
            <w:sdt>
              <w:sdtPr>
                <w:rPr>
                  <w:sz w:val="19"/>
                  <w:szCs w:val="19"/>
                </w:rPr>
                <w:id w:val="1225637746"/>
                <w14:checkbox>
                  <w14:checked w14:val="0"/>
                  <w14:checkedState w14:val="2612" w14:font="MS Gothic"/>
                  <w14:uncheckedState w14:val="2610" w14:font="MS Gothic"/>
                </w14:checkbox>
              </w:sdtPr>
              <w:sdtEndPr/>
              <w:sdtContent>
                <w:r w:rsidRPr="003B28F2">
                  <w:rPr>
                    <w:rFonts w:ascii="MS Gothic" w:eastAsia="MS Gothic" w:hAnsi="MS Gothic" w:hint="eastAsia"/>
                    <w:sz w:val="19"/>
                    <w:szCs w:val="19"/>
                  </w:rPr>
                  <w:t>☐</w:t>
                </w:r>
              </w:sdtContent>
            </w:sdt>
            <w:r w:rsidRPr="003B28F2">
              <w:rPr>
                <w:sz w:val="19"/>
                <w:szCs w:val="19"/>
              </w:rPr>
              <w:t xml:space="preserve"> 3               </w:t>
            </w:r>
            <w:sdt>
              <w:sdtPr>
                <w:rPr>
                  <w:sz w:val="19"/>
                  <w:szCs w:val="19"/>
                </w:rPr>
                <w:id w:val="-694001762"/>
                <w14:checkbox>
                  <w14:checked w14:val="0"/>
                  <w14:checkedState w14:val="2612" w14:font="MS Gothic"/>
                  <w14:uncheckedState w14:val="2610" w14:font="MS Gothic"/>
                </w14:checkbox>
              </w:sdtPr>
              <w:sdtEndPr/>
              <w:sdtContent>
                <w:r w:rsidRPr="003B28F2">
                  <w:rPr>
                    <w:rFonts w:ascii="MS Gothic" w:eastAsia="MS Gothic" w:hAnsi="MS Gothic" w:hint="eastAsia"/>
                    <w:sz w:val="19"/>
                    <w:szCs w:val="19"/>
                  </w:rPr>
                  <w:t>☐</w:t>
                </w:r>
              </w:sdtContent>
            </w:sdt>
            <w:r w:rsidRPr="003B28F2">
              <w:rPr>
                <w:sz w:val="19"/>
                <w:szCs w:val="19"/>
              </w:rPr>
              <w:t xml:space="preserve"> 4</w:t>
            </w:r>
          </w:p>
        </w:tc>
      </w:tr>
      <w:tr w:rsidR="0091612B" w14:paraId="77ECDDDC" w14:textId="77777777" w:rsidTr="006D270C">
        <w:tc>
          <w:tcPr>
            <w:tcW w:w="11341" w:type="dxa"/>
            <w:shd w:val="clear" w:color="auto" w:fill="D9D9D9" w:themeFill="background1" w:themeFillShade="D9"/>
          </w:tcPr>
          <w:p w14:paraId="29749109" w14:textId="77777777" w:rsidR="0091612B" w:rsidRPr="003B28F2" w:rsidRDefault="0091612B" w:rsidP="0091612B">
            <w:pPr>
              <w:rPr>
                <w:sz w:val="20"/>
                <w:szCs w:val="20"/>
              </w:rPr>
            </w:pPr>
            <w:r w:rsidRPr="003B28F2">
              <w:rPr>
                <w:b/>
                <w:sz w:val="20"/>
                <w:szCs w:val="20"/>
              </w:rPr>
              <w:t>ADDITIONAL INFORMATION</w:t>
            </w:r>
          </w:p>
        </w:tc>
      </w:tr>
      <w:tr w:rsidR="0091612B" w14:paraId="2A292659" w14:textId="77777777" w:rsidTr="006D270C">
        <w:tc>
          <w:tcPr>
            <w:tcW w:w="11341" w:type="dxa"/>
          </w:tcPr>
          <w:p w14:paraId="550827B9" w14:textId="77777777" w:rsidR="0091612B" w:rsidRDefault="0091612B" w:rsidP="0091612B">
            <w:pPr>
              <w:rPr>
                <w:b/>
                <w:sz w:val="19"/>
                <w:szCs w:val="19"/>
              </w:rPr>
            </w:pPr>
          </w:p>
          <w:p w14:paraId="34E8C624" w14:textId="77777777" w:rsidR="00F27D9A" w:rsidRDefault="00F27D9A" w:rsidP="0091612B">
            <w:pPr>
              <w:rPr>
                <w:b/>
                <w:sz w:val="19"/>
                <w:szCs w:val="19"/>
              </w:rPr>
            </w:pPr>
          </w:p>
          <w:p w14:paraId="61061610" w14:textId="77777777" w:rsidR="00D133B3" w:rsidRDefault="00D133B3" w:rsidP="0091612B">
            <w:pPr>
              <w:rPr>
                <w:b/>
                <w:sz w:val="19"/>
                <w:szCs w:val="19"/>
              </w:rPr>
            </w:pPr>
          </w:p>
          <w:p w14:paraId="41894C7D" w14:textId="77777777" w:rsidR="00D133B3" w:rsidRDefault="00D133B3" w:rsidP="0091612B">
            <w:pPr>
              <w:rPr>
                <w:b/>
                <w:sz w:val="19"/>
                <w:szCs w:val="19"/>
              </w:rPr>
            </w:pPr>
          </w:p>
          <w:p w14:paraId="4B4827BC" w14:textId="77777777" w:rsidR="00D133B3" w:rsidRPr="003B28F2" w:rsidRDefault="00D133B3" w:rsidP="0091612B">
            <w:pPr>
              <w:rPr>
                <w:b/>
                <w:sz w:val="19"/>
                <w:szCs w:val="19"/>
              </w:rPr>
            </w:pPr>
          </w:p>
        </w:tc>
      </w:tr>
    </w:tbl>
    <w:p w14:paraId="07B0F003" w14:textId="77777777" w:rsidR="008F0D08" w:rsidRPr="008F0D08" w:rsidRDefault="008F0D08" w:rsidP="008F0D08">
      <w:pPr>
        <w:spacing w:after="0" w:line="240" w:lineRule="auto"/>
        <w:jc w:val="center"/>
        <w:rPr>
          <w:b/>
          <w:sz w:val="20"/>
          <w:szCs w:val="20"/>
        </w:rPr>
      </w:pPr>
      <w:r w:rsidRPr="008F0D08">
        <w:rPr>
          <w:b/>
          <w:sz w:val="20"/>
          <w:szCs w:val="20"/>
        </w:rPr>
        <w:t>PLEASE COMPLETE ADDITIONAL INFORMATION (ABOVE) OR ATTACH REFERRAL LETTER.  PLEASE INCLUDE INVESTIGATION RESULTS, PMH, CURRENT MEDICATIONS LIST &amp; INDICATIONS</w:t>
      </w:r>
    </w:p>
    <w:p w14:paraId="29F4681A" w14:textId="77777777" w:rsidR="008F0D08" w:rsidRPr="003B28F2" w:rsidRDefault="008F0D08" w:rsidP="003B28F2">
      <w:pPr>
        <w:spacing w:after="0" w:line="240" w:lineRule="auto"/>
        <w:jc w:val="center"/>
        <w:rPr>
          <w:b/>
          <w:sz w:val="20"/>
          <w:szCs w:val="20"/>
        </w:rPr>
      </w:pPr>
    </w:p>
    <w:p w14:paraId="204A6C16" w14:textId="77777777" w:rsidR="001708CB" w:rsidRPr="003B28F2" w:rsidRDefault="001708CB" w:rsidP="003B28F2">
      <w:pPr>
        <w:spacing w:after="0" w:line="240" w:lineRule="auto"/>
        <w:jc w:val="center"/>
        <w:rPr>
          <w:b/>
          <w:sz w:val="20"/>
          <w:szCs w:val="20"/>
        </w:rPr>
      </w:pPr>
      <w:r w:rsidRPr="003B28F2">
        <w:rPr>
          <w:b/>
          <w:sz w:val="20"/>
          <w:szCs w:val="20"/>
        </w:rPr>
        <w:t>If you have not received acknowledgement within 48 hours (Mon-Fri) contact 2ww supervisor on 01438 285206</w:t>
      </w:r>
    </w:p>
    <w:p w14:paraId="62215C23" w14:textId="77777777" w:rsidR="003B28F2" w:rsidRPr="003B28F2" w:rsidRDefault="003B28F2" w:rsidP="003B28F2">
      <w:pPr>
        <w:spacing w:after="120" w:line="240" w:lineRule="auto"/>
        <w:rPr>
          <w:b/>
        </w:rPr>
      </w:pPr>
      <w:r w:rsidRPr="00640EA6">
        <w:rPr>
          <w:b/>
        </w:rPr>
        <w:t xml:space="preserve">WHO </w:t>
      </w:r>
      <w:r w:rsidRPr="00640EA6">
        <w:rPr>
          <w:b/>
          <w:caps/>
        </w:rPr>
        <w:t>Patient Performance status</w:t>
      </w:r>
    </w:p>
    <w:tbl>
      <w:tblPr>
        <w:tblStyle w:val="TableGrid1"/>
        <w:tblW w:w="11057" w:type="dxa"/>
        <w:tblInd w:w="-176" w:type="dxa"/>
        <w:tblLook w:val="04A0" w:firstRow="1" w:lastRow="0" w:firstColumn="1" w:lastColumn="0" w:noHBand="0" w:noVBand="1"/>
      </w:tblPr>
      <w:tblGrid>
        <w:gridCol w:w="426"/>
        <w:gridCol w:w="10631"/>
      </w:tblGrid>
      <w:tr w:rsidR="001708CB" w:rsidRPr="00363915" w14:paraId="7929BD59" w14:textId="77777777" w:rsidTr="004B1D9D">
        <w:tc>
          <w:tcPr>
            <w:tcW w:w="426" w:type="dxa"/>
          </w:tcPr>
          <w:p w14:paraId="34D883E1" w14:textId="77777777" w:rsidR="001708CB" w:rsidRPr="00363915" w:rsidRDefault="001708CB" w:rsidP="004B1D9D">
            <w:pPr>
              <w:jc w:val="center"/>
              <w:rPr>
                <w:b/>
              </w:rPr>
            </w:pPr>
            <w:r w:rsidRPr="00363915">
              <w:rPr>
                <w:b/>
              </w:rPr>
              <w:t>0</w:t>
            </w:r>
          </w:p>
        </w:tc>
        <w:tc>
          <w:tcPr>
            <w:tcW w:w="10631" w:type="dxa"/>
          </w:tcPr>
          <w:p w14:paraId="71482E6B" w14:textId="77777777" w:rsidR="001708CB" w:rsidRPr="00363915" w:rsidRDefault="001708CB" w:rsidP="004B1D9D">
            <w:pPr>
              <w:rPr>
                <w:sz w:val="20"/>
              </w:rPr>
            </w:pPr>
            <w:r w:rsidRPr="00363915">
              <w:rPr>
                <w:sz w:val="20"/>
              </w:rPr>
              <w:t>Fully active, able to carry on all pre-disease performance without restriction</w:t>
            </w:r>
          </w:p>
        </w:tc>
      </w:tr>
      <w:tr w:rsidR="001708CB" w:rsidRPr="00363915" w14:paraId="66157A2D" w14:textId="77777777" w:rsidTr="004B1D9D">
        <w:tc>
          <w:tcPr>
            <w:tcW w:w="426" w:type="dxa"/>
          </w:tcPr>
          <w:p w14:paraId="5151F08C" w14:textId="77777777" w:rsidR="001708CB" w:rsidRPr="00363915" w:rsidRDefault="001708CB" w:rsidP="004B1D9D">
            <w:pPr>
              <w:jc w:val="center"/>
              <w:rPr>
                <w:b/>
              </w:rPr>
            </w:pPr>
            <w:r w:rsidRPr="00363915">
              <w:rPr>
                <w:b/>
              </w:rPr>
              <w:t>1</w:t>
            </w:r>
          </w:p>
        </w:tc>
        <w:tc>
          <w:tcPr>
            <w:tcW w:w="10631" w:type="dxa"/>
          </w:tcPr>
          <w:p w14:paraId="4F861661" w14:textId="77777777" w:rsidR="001708CB" w:rsidRPr="00363915" w:rsidRDefault="001708CB" w:rsidP="004B1D9D">
            <w:pPr>
              <w:rPr>
                <w:sz w:val="20"/>
              </w:rPr>
            </w:pPr>
            <w:r w:rsidRPr="00363915">
              <w:rPr>
                <w:sz w:val="20"/>
              </w:rPr>
              <w:t>Restricted in physically strenuous activity but ambulatory and able to carry out light/sedentary work, e.g. house or office work.</w:t>
            </w:r>
          </w:p>
        </w:tc>
      </w:tr>
      <w:tr w:rsidR="001708CB" w:rsidRPr="00363915" w14:paraId="4CC8B4EB" w14:textId="77777777" w:rsidTr="004B1D9D">
        <w:tc>
          <w:tcPr>
            <w:tcW w:w="426" w:type="dxa"/>
          </w:tcPr>
          <w:p w14:paraId="60FD029D" w14:textId="77777777" w:rsidR="001708CB" w:rsidRPr="00363915" w:rsidRDefault="001708CB" w:rsidP="004B1D9D">
            <w:pPr>
              <w:jc w:val="center"/>
              <w:rPr>
                <w:b/>
              </w:rPr>
            </w:pPr>
            <w:r w:rsidRPr="00363915">
              <w:rPr>
                <w:b/>
              </w:rPr>
              <w:t>2</w:t>
            </w:r>
          </w:p>
        </w:tc>
        <w:tc>
          <w:tcPr>
            <w:tcW w:w="10631" w:type="dxa"/>
          </w:tcPr>
          <w:p w14:paraId="655A1AF2" w14:textId="77777777" w:rsidR="001708CB" w:rsidRPr="00363915" w:rsidRDefault="001708CB" w:rsidP="004B1D9D">
            <w:pPr>
              <w:rPr>
                <w:sz w:val="20"/>
              </w:rPr>
            </w:pPr>
            <w:r w:rsidRPr="00363915">
              <w:rPr>
                <w:sz w:val="20"/>
              </w:rPr>
              <w:t>Ambulatory and capable of self-care, but unable to carry out work activities. Up and active &gt; 50% of waking hours.</w:t>
            </w:r>
          </w:p>
        </w:tc>
      </w:tr>
      <w:tr w:rsidR="001708CB" w:rsidRPr="00363915" w14:paraId="725536F0" w14:textId="77777777" w:rsidTr="004B1D9D">
        <w:tc>
          <w:tcPr>
            <w:tcW w:w="426" w:type="dxa"/>
          </w:tcPr>
          <w:p w14:paraId="4AD170A4" w14:textId="77777777" w:rsidR="001708CB" w:rsidRPr="00363915" w:rsidRDefault="001708CB" w:rsidP="004B1D9D">
            <w:pPr>
              <w:jc w:val="center"/>
              <w:rPr>
                <w:b/>
              </w:rPr>
            </w:pPr>
            <w:r w:rsidRPr="00363915">
              <w:rPr>
                <w:b/>
              </w:rPr>
              <w:t>3</w:t>
            </w:r>
          </w:p>
        </w:tc>
        <w:tc>
          <w:tcPr>
            <w:tcW w:w="10631" w:type="dxa"/>
          </w:tcPr>
          <w:p w14:paraId="5FDB122D" w14:textId="77777777" w:rsidR="001708CB" w:rsidRPr="00363915" w:rsidRDefault="001708CB" w:rsidP="004B1D9D">
            <w:pPr>
              <w:rPr>
                <w:sz w:val="20"/>
              </w:rPr>
            </w:pPr>
            <w:r w:rsidRPr="00363915">
              <w:rPr>
                <w:sz w:val="20"/>
              </w:rPr>
              <w:t>Capable of only limited self-care. Confined to bed or chair &gt;50% of waking hours.</w:t>
            </w:r>
          </w:p>
        </w:tc>
      </w:tr>
      <w:tr w:rsidR="001708CB" w:rsidRPr="00363915" w14:paraId="13B20E94" w14:textId="77777777" w:rsidTr="004B1D9D">
        <w:tc>
          <w:tcPr>
            <w:tcW w:w="426" w:type="dxa"/>
          </w:tcPr>
          <w:p w14:paraId="4A299949" w14:textId="77777777" w:rsidR="001708CB" w:rsidRPr="00363915" w:rsidRDefault="001708CB" w:rsidP="004B1D9D">
            <w:pPr>
              <w:jc w:val="center"/>
              <w:rPr>
                <w:b/>
              </w:rPr>
            </w:pPr>
            <w:r w:rsidRPr="00363915">
              <w:rPr>
                <w:b/>
              </w:rPr>
              <w:t>4</w:t>
            </w:r>
          </w:p>
        </w:tc>
        <w:tc>
          <w:tcPr>
            <w:tcW w:w="10631" w:type="dxa"/>
          </w:tcPr>
          <w:p w14:paraId="38EA685A" w14:textId="77777777" w:rsidR="001708CB" w:rsidRPr="00363915" w:rsidRDefault="001708CB" w:rsidP="004B1D9D">
            <w:pPr>
              <w:rPr>
                <w:sz w:val="20"/>
              </w:rPr>
            </w:pPr>
            <w:r w:rsidRPr="00363915">
              <w:rPr>
                <w:sz w:val="20"/>
              </w:rPr>
              <w:t>Completely disabled. Cannot carry out any self-care. Totally confined to bed or chair.</w:t>
            </w:r>
          </w:p>
        </w:tc>
      </w:tr>
    </w:tbl>
    <w:tbl>
      <w:tblPr>
        <w:tblW w:w="11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0"/>
        <w:gridCol w:w="1581"/>
        <w:gridCol w:w="5829"/>
      </w:tblGrid>
      <w:tr w:rsidR="001708CB" w:rsidRPr="00B232D3" w14:paraId="38EF2116" w14:textId="77777777" w:rsidTr="004B1D9D">
        <w:trPr>
          <w:jc w:val="center"/>
        </w:trPr>
        <w:tc>
          <w:tcPr>
            <w:tcW w:w="11000" w:type="dxa"/>
            <w:gridSpan w:val="3"/>
            <w:tcBorders>
              <w:top w:val="nil"/>
              <w:left w:val="nil"/>
              <w:bottom w:val="single" w:sz="4" w:space="0" w:color="auto"/>
              <w:right w:val="nil"/>
            </w:tcBorders>
            <w:shd w:val="clear" w:color="auto" w:fill="auto"/>
          </w:tcPr>
          <w:p w14:paraId="30E5FAFD" w14:textId="77777777" w:rsidR="001708CB" w:rsidRPr="00B232D3" w:rsidRDefault="001708CB" w:rsidP="001708CB">
            <w:pPr>
              <w:spacing w:before="60" w:after="60" w:line="240" w:lineRule="auto"/>
              <w:ind w:left="159"/>
              <w:jc w:val="center"/>
              <w:rPr>
                <w:rFonts w:ascii="Calibri" w:hAnsi="Calibri" w:cs="Arial"/>
                <w:b/>
                <w:bCs/>
              </w:rPr>
            </w:pPr>
          </w:p>
          <w:p w14:paraId="01DA90BC" w14:textId="77777777" w:rsidR="001708CB" w:rsidRPr="00B232D3" w:rsidRDefault="001708CB" w:rsidP="001708CB">
            <w:pPr>
              <w:spacing w:before="60" w:after="60" w:line="240" w:lineRule="auto"/>
              <w:ind w:firstLine="159"/>
              <w:rPr>
                <w:rFonts w:ascii="Calibri" w:hAnsi="Calibri" w:cs="Arial"/>
                <w:b/>
                <w:bCs/>
              </w:rPr>
            </w:pPr>
            <w:r w:rsidRPr="00B232D3">
              <w:rPr>
                <w:rFonts w:ascii="Calibri" w:hAnsi="Calibri" w:cs="Arial"/>
                <w:b/>
                <w:bCs/>
              </w:rPr>
              <w:t>FOR HOSPITAL USE ONLY</w:t>
            </w:r>
          </w:p>
        </w:tc>
      </w:tr>
      <w:tr w:rsidR="001708CB" w:rsidRPr="0016277E" w14:paraId="6EDF1174" w14:textId="77777777" w:rsidTr="004B1D9D">
        <w:trPr>
          <w:jc w:val="center"/>
        </w:trPr>
        <w:tc>
          <w:tcPr>
            <w:tcW w:w="3590" w:type="dxa"/>
            <w:tcBorders>
              <w:top w:val="single" w:sz="4" w:space="0" w:color="auto"/>
            </w:tcBorders>
            <w:shd w:val="clear" w:color="auto" w:fill="auto"/>
          </w:tcPr>
          <w:p w14:paraId="48D529F4" w14:textId="77777777" w:rsidR="001708CB" w:rsidRPr="0016277E" w:rsidRDefault="001708CB" w:rsidP="004B1D9D">
            <w:pPr>
              <w:pStyle w:val="Header"/>
              <w:tabs>
                <w:tab w:val="clear" w:pos="4320"/>
                <w:tab w:val="clear" w:pos="8640"/>
              </w:tabs>
              <w:spacing w:before="40" w:after="40"/>
              <w:rPr>
                <w:rFonts w:ascii="Calibri" w:hAnsi="Calibri"/>
                <w:sz w:val="16"/>
                <w:szCs w:val="16"/>
              </w:rPr>
            </w:pPr>
            <w:r w:rsidRPr="0016277E">
              <w:rPr>
                <w:rFonts w:ascii="Calibri" w:hAnsi="Calibri" w:cs="Arial"/>
                <w:sz w:val="20"/>
              </w:rPr>
              <w:lastRenderedPageBreak/>
              <w:t xml:space="preserve">Date referral received:  </w:t>
            </w:r>
          </w:p>
        </w:tc>
        <w:tc>
          <w:tcPr>
            <w:tcW w:w="1581" w:type="dxa"/>
            <w:tcBorders>
              <w:top w:val="single" w:sz="4" w:space="0" w:color="auto"/>
            </w:tcBorders>
            <w:shd w:val="clear" w:color="auto" w:fill="auto"/>
          </w:tcPr>
          <w:p w14:paraId="34B741C5" w14:textId="77777777" w:rsidR="001708CB" w:rsidRPr="0016277E" w:rsidRDefault="001708CB" w:rsidP="004B1D9D">
            <w:pPr>
              <w:pStyle w:val="Header"/>
              <w:tabs>
                <w:tab w:val="clear" w:pos="4320"/>
                <w:tab w:val="clear" w:pos="8640"/>
              </w:tabs>
              <w:spacing w:before="40" w:after="40"/>
              <w:rPr>
                <w:rFonts w:ascii="Calibri" w:hAnsi="Calibri"/>
                <w:sz w:val="16"/>
                <w:szCs w:val="16"/>
              </w:rPr>
            </w:pPr>
            <w:r w:rsidRPr="0016277E">
              <w:rPr>
                <w:rFonts w:ascii="Calibri" w:hAnsi="Calibri" w:cs="Arial"/>
                <w:sz w:val="20"/>
              </w:rPr>
              <w:t>_ _</w:t>
            </w:r>
            <w:r>
              <w:rPr>
                <w:rFonts w:ascii="Calibri" w:hAnsi="Calibri" w:cs="Arial"/>
                <w:sz w:val="20"/>
              </w:rPr>
              <w:t xml:space="preserve"> </w:t>
            </w:r>
            <w:r w:rsidRPr="0016277E">
              <w:rPr>
                <w:rFonts w:ascii="Calibri" w:hAnsi="Calibri" w:cs="Arial"/>
                <w:sz w:val="20"/>
              </w:rPr>
              <w:t>/_ _</w:t>
            </w:r>
            <w:r>
              <w:rPr>
                <w:rFonts w:ascii="Calibri" w:hAnsi="Calibri" w:cs="Arial"/>
                <w:sz w:val="20"/>
              </w:rPr>
              <w:t xml:space="preserve"> </w:t>
            </w:r>
            <w:r w:rsidRPr="0016277E">
              <w:rPr>
                <w:rFonts w:ascii="Calibri" w:hAnsi="Calibri" w:cs="Arial"/>
                <w:sz w:val="20"/>
              </w:rPr>
              <w:t>/_ _ _ _</w:t>
            </w:r>
          </w:p>
        </w:tc>
        <w:tc>
          <w:tcPr>
            <w:tcW w:w="5829" w:type="dxa"/>
            <w:vMerge w:val="restart"/>
            <w:tcBorders>
              <w:top w:val="single" w:sz="4" w:space="0" w:color="auto"/>
            </w:tcBorders>
            <w:shd w:val="clear" w:color="auto" w:fill="auto"/>
          </w:tcPr>
          <w:p w14:paraId="7562EB05" w14:textId="77777777" w:rsidR="001708CB" w:rsidRPr="0016277E" w:rsidRDefault="001708CB" w:rsidP="004B1D9D">
            <w:pPr>
              <w:pStyle w:val="Header"/>
              <w:tabs>
                <w:tab w:val="clear" w:pos="4320"/>
                <w:tab w:val="clear" w:pos="8640"/>
              </w:tabs>
              <w:spacing w:before="40" w:after="40"/>
              <w:rPr>
                <w:rFonts w:ascii="Calibri" w:hAnsi="Calibri"/>
                <w:sz w:val="16"/>
                <w:szCs w:val="16"/>
              </w:rPr>
            </w:pPr>
            <w:r w:rsidRPr="0016277E">
              <w:rPr>
                <w:rFonts w:ascii="Calibri" w:hAnsi="Calibri" w:cs="Arial"/>
                <w:sz w:val="20"/>
              </w:rPr>
              <w:t>If 1</w:t>
            </w:r>
            <w:r w:rsidRPr="0016277E">
              <w:rPr>
                <w:rFonts w:ascii="Calibri" w:hAnsi="Calibri" w:cs="Arial"/>
                <w:sz w:val="20"/>
                <w:vertAlign w:val="superscript"/>
              </w:rPr>
              <w:t>st</w:t>
            </w:r>
            <w:r w:rsidRPr="0016277E">
              <w:rPr>
                <w:rFonts w:ascii="Calibri" w:hAnsi="Calibri" w:cs="Arial"/>
                <w:sz w:val="20"/>
              </w:rPr>
              <w:t xml:space="preserve"> appointment date not accepted, give reason/s:</w:t>
            </w:r>
          </w:p>
        </w:tc>
      </w:tr>
      <w:tr w:rsidR="001708CB" w:rsidRPr="0016277E" w14:paraId="0A414929" w14:textId="77777777" w:rsidTr="004B1D9D">
        <w:trPr>
          <w:jc w:val="center"/>
        </w:trPr>
        <w:tc>
          <w:tcPr>
            <w:tcW w:w="3590" w:type="dxa"/>
            <w:shd w:val="clear" w:color="auto" w:fill="auto"/>
          </w:tcPr>
          <w:p w14:paraId="7EAD8C0B" w14:textId="77777777" w:rsidR="001708CB" w:rsidRPr="0016277E" w:rsidRDefault="001708CB" w:rsidP="004B1D9D">
            <w:pPr>
              <w:pStyle w:val="Header"/>
              <w:tabs>
                <w:tab w:val="clear" w:pos="4320"/>
                <w:tab w:val="clear" w:pos="8640"/>
              </w:tabs>
              <w:spacing w:before="40" w:after="40"/>
              <w:rPr>
                <w:rFonts w:ascii="Calibri" w:hAnsi="Calibri" w:cs="Arial"/>
                <w:sz w:val="20"/>
              </w:rPr>
            </w:pPr>
            <w:r w:rsidRPr="0016277E">
              <w:rPr>
                <w:rFonts w:ascii="Calibri" w:hAnsi="Calibri" w:cs="Arial"/>
                <w:sz w:val="20"/>
              </w:rPr>
              <w:t>1</w:t>
            </w:r>
            <w:r w:rsidRPr="0016277E">
              <w:rPr>
                <w:rFonts w:ascii="Calibri" w:hAnsi="Calibri" w:cs="Arial"/>
                <w:sz w:val="20"/>
                <w:vertAlign w:val="superscript"/>
              </w:rPr>
              <w:t>st</w:t>
            </w:r>
            <w:r w:rsidRPr="0016277E">
              <w:rPr>
                <w:rFonts w:ascii="Calibri" w:hAnsi="Calibri" w:cs="Arial"/>
                <w:sz w:val="20"/>
              </w:rPr>
              <w:t xml:space="preserve"> appointment date offered:   </w:t>
            </w:r>
          </w:p>
        </w:tc>
        <w:tc>
          <w:tcPr>
            <w:tcW w:w="1581" w:type="dxa"/>
            <w:shd w:val="clear" w:color="auto" w:fill="auto"/>
          </w:tcPr>
          <w:p w14:paraId="62E27A67" w14:textId="77777777" w:rsidR="001708CB" w:rsidRPr="0016277E" w:rsidRDefault="001708CB" w:rsidP="004B1D9D">
            <w:pPr>
              <w:pStyle w:val="Header"/>
              <w:tabs>
                <w:tab w:val="clear" w:pos="4320"/>
                <w:tab w:val="clear" w:pos="8640"/>
              </w:tabs>
              <w:spacing w:before="40" w:after="40"/>
              <w:rPr>
                <w:rFonts w:ascii="Calibri" w:hAnsi="Calibri"/>
                <w:sz w:val="16"/>
                <w:szCs w:val="16"/>
              </w:rPr>
            </w:pPr>
            <w:r w:rsidRPr="0016277E">
              <w:rPr>
                <w:rFonts w:ascii="Calibri" w:hAnsi="Calibri" w:cs="Arial"/>
                <w:sz w:val="20"/>
              </w:rPr>
              <w:t>_ _</w:t>
            </w:r>
            <w:r>
              <w:rPr>
                <w:rFonts w:ascii="Calibri" w:hAnsi="Calibri" w:cs="Arial"/>
                <w:sz w:val="20"/>
              </w:rPr>
              <w:t xml:space="preserve"> </w:t>
            </w:r>
            <w:r w:rsidRPr="0016277E">
              <w:rPr>
                <w:rFonts w:ascii="Calibri" w:hAnsi="Calibri" w:cs="Arial"/>
                <w:sz w:val="20"/>
              </w:rPr>
              <w:t>/_ _</w:t>
            </w:r>
            <w:r>
              <w:rPr>
                <w:rFonts w:ascii="Calibri" w:hAnsi="Calibri" w:cs="Arial"/>
                <w:sz w:val="20"/>
              </w:rPr>
              <w:t xml:space="preserve"> </w:t>
            </w:r>
            <w:r w:rsidRPr="0016277E">
              <w:rPr>
                <w:rFonts w:ascii="Calibri" w:hAnsi="Calibri" w:cs="Arial"/>
                <w:sz w:val="20"/>
              </w:rPr>
              <w:t>/_ _ _ _</w:t>
            </w:r>
          </w:p>
        </w:tc>
        <w:tc>
          <w:tcPr>
            <w:tcW w:w="5829" w:type="dxa"/>
            <w:vMerge/>
            <w:shd w:val="clear" w:color="auto" w:fill="auto"/>
          </w:tcPr>
          <w:p w14:paraId="257EBDBA" w14:textId="77777777" w:rsidR="001708CB" w:rsidRPr="0016277E" w:rsidRDefault="001708CB" w:rsidP="004B1D9D">
            <w:pPr>
              <w:pStyle w:val="Header"/>
              <w:tabs>
                <w:tab w:val="clear" w:pos="4320"/>
                <w:tab w:val="clear" w:pos="8640"/>
              </w:tabs>
              <w:spacing w:before="40" w:after="40"/>
              <w:rPr>
                <w:rFonts w:ascii="Calibri" w:hAnsi="Calibri"/>
                <w:sz w:val="16"/>
                <w:szCs w:val="16"/>
              </w:rPr>
            </w:pPr>
          </w:p>
        </w:tc>
      </w:tr>
      <w:tr w:rsidR="001708CB" w:rsidRPr="0016277E" w14:paraId="6E326224" w14:textId="77777777" w:rsidTr="004B1D9D">
        <w:trPr>
          <w:jc w:val="center"/>
        </w:trPr>
        <w:tc>
          <w:tcPr>
            <w:tcW w:w="3590" w:type="dxa"/>
            <w:shd w:val="clear" w:color="auto" w:fill="auto"/>
          </w:tcPr>
          <w:p w14:paraId="05A07367" w14:textId="77777777" w:rsidR="001708CB" w:rsidRPr="0016277E" w:rsidRDefault="001708CB" w:rsidP="004B1D9D">
            <w:pPr>
              <w:pStyle w:val="Header"/>
              <w:tabs>
                <w:tab w:val="clear" w:pos="4320"/>
                <w:tab w:val="clear" w:pos="8640"/>
              </w:tabs>
              <w:spacing w:before="40" w:after="40"/>
              <w:rPr>
                <w:rFonts w:ascii="Calibri" w:hAnsi="Calibri" w:cs="Arial"/>
                <w:sz w:val="20"/>
              </w:rPr>
            </w:pPr>
            <w:r w:rsidRPr="0016277E">
              <w:rPr>
                <w:rFonts w:ascii="Calibri" w:hAnsi="Calibri" w:cs="Arial"/>
                <w:sz w:val="20"/>
              </w:rPr>
              <w:t>2</w:t>
            </w:r>
            <w:r w:rsidRPr="0016277E">
              <w:rPr>
                <w:rFonts w:ascii="Calibri" w:hAnsi="Calibri" w:cs="Arial"/>
                <w:sz w:val="20"/>
                <w:vertAlign w:val="superscript"/>
              </w:rPr>
              <w:t>nd</w:t>
            </w:r>
            <w:r w:rsidRPr="0016277E">
              <w:rPr>
                <w:rFonts w:ascii="Calibri" w:hAnsi="Calibri" w:cs="Arial"/>
                <w:sz w:val="20"/>
              </w:rPr>
              <w:t xml:space="preserve"> appointment date offered:  </w:t>
            </w:r>
          </w:p>
        </w:tc>
        <w:tc>
          <w:tcPr>
            <w:tcW w:w="1581" w:type="dxa"/>
            <w:shd w:val="clear" w:color="auto" w:fill="auto"/>
          </w:tcPr>
          <w:p w14:paraId="7777F129" w14:textId="77777777" w:rsidR="001708CB" w:rsidRPr="0016277E" w:rsidRDefault="001708CB" w:rsidP="004B1D9D">
            <w:pPr>
              <w:pStyle w:val="Header"/>
              <w:tabs>
                <w:tab w:val="clear" w:pos="4320"/>
                <w:tab w:val="clear" w:pos="8640"/>
              </w:tabs>
              <w:spacing w:before="40" w:after="40"/>
              <w:rPr>
                <w:rFonts w:ascii="Calibri" w:hAnsi="Calibri"/>
                <w:sz w:val="16"/>
                <w:szCs w:val="16"/>
              </w:rPr>
            </w:pPr>
            <w:r w:rsidRPr="0016277E">
              <w:rPr>
                <w:rFonts w:ascii="Calibri" w:hAnsi="Calibri" w:cs="Arial"/>
                <w:sz w:val="20"/>
              </w:rPr>
              <w:t>_ _</w:t>
            </w:r>
            <w:r>
              <w:rPr>
                <w:rFonts w:ascii="Calibri" w:hAnsi="Calibri" w:cs="Arial"/>
                <w:sz w:val="20"/>
              </w:rPr>
              <w:t xml:space="preserve"> </w:t>
            </w:r>
            <w:r w:rsidRPr="0016277E">
              <w:rPr>
                <w:rFonts w:ascii="Calibri" w:hAnsi="Calibri" w:cs="Arial"/>
                <w:sz w:val="20"/>
              </w:rPr>
              <w:t>/_ _</w:t>
            </w:r>
            <w:r>
              <w:rPr>
                <w:rFonts w:ascii="Calibri" w:hAnsi="Calibri" w:cs="Arial"/>
                <w:sz w:val="20"/>
              </w:rPr>
              <w:t xml:space="preserve"> </w:t>
            </w:r>
            <w:r w:rsidRPr="0016277E">
              <w:rPr>
                <w:rFonts w:ascii="Calibri" w:hAnsi="Calibri" w:cs="Arial"/>
                <w:sz w:val="20"/>
              </w:rPr>
              <w:t>/_ _ _ _</w:t>
            </w:r>
          </w:p>
        </w:tc>
        <w:tc>
          <w:tcPr>
            <w:tcW w:w="5829" w:type="dxa"/>
            <w:vMerge/>
            <w:shd w:val="clear" w:color="auto" w:fill="auto"/>
          </w:tcPr>
          <w:p w14:paraId="4F6B9B51" w14:textId="77777777" w:rsidR="001708CB" w:rsidRPr="0016277E" w:rsidRDefault="001708CB" w:rsidP="004B1D9D">
            <w:pPr>
              <w:pStyle w:val="Header"/>
              <w:tabs>
                <w:tab w:val="clear" w:pos="4320"/>
                <w:tab w:val="clear" w:pos="8640"/>
              </w:tabs>
              <w:spacing w:before="40" w:after="40"/>
              <w:rPr>
                <w:rFonts w:ascii="Calibri" w:hAnsi="Calibri"/>
                <w:sz w:val="16"/>
                <w:szCs w:val="16"/>
              </w:rPr>
            </w:pPr>
          </w:p>
        </w:tc>
      </w:tr>
    </w:tbl>
    <w:p w14:paraId="1DEBF89D" w14:textId="77777777" w:rsidR="001708CB" w:rsidRDefault="001708CB" w:rsidP="001708CB">
      <w:pPr>
        <w:spacing w:after="0" w:line="240" w:lineRule="auto"/>
        <w:rPr>
          <w:b/>
          <w:sz w:val="20"/>
          <w:szCs w:val="20"/>
        </w:rPr>
      </w:pPr>
    </w:p>
    <w:p w14:paraId="00AD6A7E" w14:textId="77777777" w:rsidR="001708CB" w:rsidRPr="009C77E7" w:rsidRDefault="001708CB" w:rsidP="001708CB">
      <w:pPr>
        <w:spacing w:after="0" w:line="240" w:lineRule="auto"/>
        <w:rPr>
          <w:b/>
          <w:sz w:val="20"/>
          <w:szCs w:val="20"/>
        </w:rPr>
      </w:pPr>
      <w:r w:rsidRPr="009C77E7">
        <w:rPr>
          <w:b/>
          <w:sz w:val="20"/>
          <w:szCs w:val="20"/>
        </w:rPr>
        <w:t>GUIDANCE ON REFERRAL CRITERIA</w:t>
      </w:r>
    </w:p>
    <w:p w14:paraId="17DB13E1" w14:textId="77777777" w:rsidR="001708CB" w:rsidRPr="009C77E7" w:rsidRDefault="001708CB" w:rsidP="001708CB">
      <w:pPr>
        <w:spacing w:line="240" w:lineRule="auto"/>
        <w:rPr>
          <w:sz w:val="20"/>
          <w:szCs w:val="20"/>
        </w:rPr>
      </w:pPr>
      <w:r w:rsidRPr="009C77E7">
        <w:rPr>
          <w:sz w:val="20"/>
          <w:szCs w:val="20"/>
        </w:rPr>
        <w:t>The monthly conversion rate of two week</w:t>
      </w:r>
      <w:r>
        <w:rPr>
          <w:sz w:val="20"/>
          <w:szCs w:val="20"/>
        </w:rPr>
        <w:t xml:space="preserve"> wait referral</w:t>
      </w:r>
      <w:r w:rsidRPr="009C77E7">
        <w:rPr>
          <w:sz w:val="20"/>
          <w:szCs w:val="20"/>
        </w:rPr>
        <w:t xml:space="preserve"> to a diagnosis of a gynaecological cancer fluctuates between 4% and 14% and yet many cancers are still referred acutely or to </w:t>
      </w:r>
      <w:r>
        <w:rPr>
          <w:sz w:val="20"/>
          <w:szCs w:val="20"/>
        </w:rPr>
        <w:t xml:space="preserve">other specialities.  </w:t>
      </w:r>
      <w:r w:rsidRPr="009C77E7">
        <w:rPr>
          <w:sz w:val="20"/>
          <w:szCs w:val="20"/>
        </w:rPr>
        <w:t>This guidance draws on the latest evidence</w:t>
      </w:r>
      <w:r>
        <w:rPr>
          <w:sz w:val="20"/>
          <w:szCs w:val="20"/>
        </w:rPr>
        <w:t xml:space="preserve">, the experience of the multidisciplinary team and latest </w:t>
      </w:r>
      <w:r w:rsidRPr="009C77E7">
        <w:rPr>
          <w:sz w:val="20"/>
          <w:szCs w:val="20"/>
        </w:rPr>
        <w:t>NICE</w:t>
      </w:r>
      <w:r>
        <w:rPr>
          <w:sz w:val="20"/>
          <w:szCs w:val="20"/>
        </w:rPr>
        <w:t xml:space="preserve"> guidelines</w:t>
      </w:r>
      <w:r w:rsidRPr="009C77E7">
        <w:rPr>
          <w:sz w:val="20"/>
          <w:szCs w:val="20"/>
        </w:rPr>
        <w:t>.</w:t>
      </w:r>
      <w:r>
        <w:rPr>
          <w:sz w:val="20"/>
          <w:szCs w:val="20"/>
        </w:rPr>
        <w:t xml:space="preserve"> </w:t>
      </w:r>
      <w:r w:rsidRPr="009C77E7">
        <w:rPr>
          <w:sz w:val="20"/>
          <w:szCs w:val="20"/>
        </w:rPr>
        <w:t xml:space="preserve"> </w:t>
      </w:r>
      <w:r w:rsidRPr="00020178">
        <w:rPr>
          <w:sz w:val="20"/>
          <w:szCs w:val="20"/>
        </w:rPr>
        <w:t>It is intended to help GPs navigate the referral criteria so that resources can be concentrated on those patients most at risk, thereby reducing delays to diagnosis and avoiding unnecessary anxiety to women who do not merit a two week wait referral.</w:t>
      </w:r>
    </w:p>
    <w:p w14:paraId="4A9669BE" w14:textId="77777777" w:rsidR="001708CB" w:rsidRPr="009C77E7" w:rsidRDefault="001708CB" w:rsidP="001708CB">
      <w:pPr>
        <w:spacing w:after="0" w:line="240" w:lineRule="auto"/>
        <w:rPr>
          <w:b/>
          <w:sz w:val="20"/>
          <w:szCs w:val="20"/>
        </w:rPr>
      </w:pPr>
      <w:r>
        <w:rPr>
          <w:b/>
          <w:sz w:val="20"/>
          <w:szCs w:val="20"/>
        </w:rPr>
        <w:t>OVARIAN CANCER</w:t>
      </w:r>
    </w:p>
    <w:p w14:paraId="07637C8D" w14:textId="77777777" w:rsidR="001708CB" w:rsidRPr="009C77E7" w:rsidRDefault="001708CB" w:rsidP="001708CB">
      <w:pPr>
        <w:spacing w:after="0" w:line="240" w:lineRule="auto"/>
        <w:ind w:firstLine="720"/>
        <w:rPr>
          <w:b/>
          <w:i/>
          <w:sz w:val="20"/>
          <w:szCs w:val="20"/>
        </w:rPr>
      </w:pPr>
      <w:r w:rsidRPr="009C77E7">
        <w:rPr>
          <w:b/>
          <w:i/>
          <w:sz w:val="20"/>
          <w:szCs w:val="20"/>
        </w:rPr>
        <w:t>CA125 should not be the first test below 50 years</w:t>
      </w:r>
    </w:p>
    <w:p w14:paraId="0EADD2D7" w14:textId="77777777" w:rsidR="001708CB" w:rsidRPr="009C77E7" w:rsidRDefault="001708CB" w:rsidP="001708CB">
      <w:pPr>
        <w:spacing w:after="0" w:line="240" w:lineRule="auto"/>
        <w:ind w:firstLine="720"/>
        <w:rPr>
          <w:b/>
          <w:i/>
          <w:sz w:val="20"/>
          <w:szCs w:val="20"/>
        </w:rPr>
      </w:pPr>
      <w:r w:rsidRPr="009C77E7">
        <w:rPr>
          <w:b/>
          <w:i/>
          <w:sz w:val="20"/>
          <w:szCs w:val="20"/>
        </w:rPr>
        <w:t>Referral with sing</w:t>
      </w:r>
      <w:r>
        <w:rPr>
          <w:b/>
          <w:i/>
          <w:sz w:val="20"/>
          <w:szCs w:val="20"/>
        </w:rPr>
        <w:t>l</w:t>
      </w:r>
      <w:r w:rsidRPr="009C77E7">
        <w:rPr>
          <w:b/>
          <w:i/>
          <w:sz w:val="20"/>
          <w:szCs w:val="20"/>
        </w:rPr>
        <w:t>e raised CA125 result is not indic</w:t>
      </w:r>
      <w:r>
        <w:rPr>
          <w:b/>
          <w:i/>
          <w:sz w:val="20"/>
          <w:szCs w:val="20"/>
        </w:rPr>
        <w:t>a</w:t>
      </w:r>
      <w:r w:rsidRPr="009C77E7">
        <w:rPr>
          <w:b/>
          <w:i/>
          <w:sz w:val="20"/>
          <w:szCs w:val="20"/>
        </w:rPr>
        <w:t>ted unless scan is abnormal</w:t>
      </w:r>
    </w:p>
    <w:p w14:paraId="3D7E3CA0" w14:textId="77777777" w:rsidR="001708CB" w:rsidRPr="009C77E7" w:rsidRDefault="001708CB" w:rsidP="001708CB">
      <w:pPr>
        <w:spacing w:after="0" w:line="240" w:lineRule="auto"/>
        <w:ind w:firstLine="720"/>
        <w:rPr>
          <w:b/>
          <w:i/>
          <w:sz w:val="20"/>
          <w:szCs w:val="20"/>
        </w:rPr>
      </w:pPr>
      <w:r w:rsidRPr="009C77E7">
        <w:rPr>
          <w:b/>
          <w:i/>
          <w:sz w:val="20"/>
          <w:szCs w:val="20"/>
        </w:rPr>
        <w:t>USS is recommended as well as CA125 even if normal</w:t>
      </w:r>
    </w:p>
    <w:p w14:paraId="2EE89AA5" w14:textId="77777777" w:rsidR="001708CB" w:rsidRPr="009C77E7" w:rsidRDefault="001708CB" w:rsidP="001708CB">
      <w:pPr>
        <w:spacing w:before="60" w:after="60" w:line="240" w:lineRule="auto"/>
        <w:rPr>
          <w:b/>
          <w:i/>
          <w:sz w:val="20"/>
          <w:szCs w:val="20"/>
        </w:rPr>
      </w:pPr>
      <w:r w:rsidRPr="009C77E7">
        <w:rPr>
          <w:b/>
          <w:i/>
          <w:sz w:val="20"/>
          <w:szCs w:val="20"/>
        </w:rPr>
        <w:t>Postmenopausal</w:t>
      </w:r>
    </w:p>
    <w:p w14:paraId="2C818196" w14:textId="77777777" w:rsidR="001708CB" w:rsidRPr="009C77E7" w:rsidRDefault="001708CB" w:rsidP="001708CB">
      <w:pPr>
        <w:pStyle w:val="ListParagraph"/>
        <w:numPr>
          <w:ilvl w:val="0"/>
          <w:numId w:val="4"/>
        </w:numPr>
        <w:spacing w:after="0" w:line="240" w:lineRule="auto"/>
        <w:rPr>
          <w:rFonts w:cstheme="minorHAnsi"/>
          <w:sz w:val="20"/>
          <w:szCs w:val="20"/>
        </w:rPr>
      </w:pPr>
      <w:r w:rsidRPr="009C77E7">
        <w:rPr>
          <w:rFonts w:cstheme="minorHAnsi"/>
          <w:sz w:val="20"/>
          <w:szCs w:val="20"/>
        </w:rPr>
        <w:t xml:space="preserve">New diagnoses of IBS (recent change in bowel habit) are unusual in women over 50. </w:t>
      </w:r>
      <w:r>
        <w:rPr>
          <w:rFonts w:cstheme="minorHAnsi"/>
          <w:sz w:val="20"/>
          <w:szCs w:val="20"/>
        </w:rPr>
        <w:t xml:space="preserve"> </w:t>
      </w:r>
      <w:r w:rsidRPr="009C77E7">
        <w:rPr>
          <w:rFonts w:cstheme="minorHAnsi"/>
          <w:sz w:val="20"/>
          <w:szCs w:val="20"/>
        </w:rPr>
        <w:t xml:space="preserve">Ovarian cancer should always be suspected (NICE 122) &amp; CA125 tested. </w:t>
      </w:r>
      <w:r>
        <w:rPr>
          <w:rFonts w:cstheme="minorHAnsi"/>
          <w:sz w:val="20"/>
          <w:szCs w:val="20"/>
        </w:rPr>
        <w:t xml:space="preserve"> </w:t>
      </w:r>
      <w:r w:rsidRPr="009C77E7">
        <w:rPr>
          <w:rFonts w:cstheme="minorHAnsi"/>
          <w:sz w:val="20"/>
          <w:szCs w:val="20"/>
        </w:rPr>
        <w:t xml:space="preserve">USS should be arranged if </w:t>
      </w:r>
      <w:r>
        <w:rPr>
          <w:rFonts w:cstheme="minorHAnsi"/>
          <w:sz w:val="20"/>
          <w:szCs w:val="20"/>
        </w:rPr>
        <w:t xml:space="preserve">CA125 is </w:t>
      </w:r>
      <w:r w:rsidRPr="009C77E7">
        <w:rPr>
          <w:rFonts w:cstheme="minorHAnsi"/>
          <w:sz w:val="20"/>
          <w:szCs w:val="20"/>
        </w:rPr>
        <w:t>raised</w:t>
      </w:r>
      <w:r>
        <w:rPr>
          <w:rFonts w:cstheme="minorHAnsi"/>
          <w:sz w:val="20"/>
          <w:szCs w:val="20"/>
        </w:rPr>
        <w:t>.</w:t>
      </w:r>
    </w:p>
    <w:p w14:paraId="7F552291" w14:textId="77777777" w:rsidR="001708CB" w:rsidRPr="009C77E7" w:rsidRDefault="001708CB" w:rsidP="001708CB">
      <w:pPr>
        <w:pStyle w:val="ListParagraph"/>
        <w:numPr>
          <w:ilvl w:val="0"/>
          <w:numId w:val="4"/>
        </w:numPr>
        <w:spacing w:after="0" w:line="240" w:lineRule="auto"/>
        <w:rPr>
          <w:rFonts w:cstheme="minorHAnsi"/>
          <w:sz w:val="20"/>
          <w:szCs w:val="20"/>
        </w:rPr>
      </w:pPr>
      <w:r w:rsidRPr="009C77E7">
        <w:rPr>
          <w:rFonts w:cstheme="minorHAnsi"/>
          <w:sz w:val="20"/>
          <w:szCs w:val="20"/>
        </w:rPr>
        <w:t xml:space="preserve">Unilocular ovarian cysts (no septations or solid areas) </w:t>
      </w:r>
      <w:r w:rsidR="00E025E7">
        <w:rPr>
          <w:rFonts w:cstheme="minorHAnsi"/>
          <w:sz w:val="20"/>
          <w:szCs w:val="20"/>
        </w:rPr>
        <w:t xml:space="preserve">≥3 cm </w:t>
      </w:r>
      <w:proofErr w:type="gramStart"/>
      <w:r w:rsidRPr="009C77E7">
        <w:rPr>
          <w:rFonts w:cstheme="minorHAnsi"/>
          <w:sz w:val="20"/>
          <w:szCs w:val="20"/>
        </w:rPr>
        <w:t>are</w:t>
      </w:r>
      <w:proofErr w:type="gramEnd"/>
      <w:r w:rsidRPr="009C77E7">
        <w:rPr>
          <w:rFonts w:cstheme="minorHAnsi"/>
          <w:sz w:val="20"/>
          <w:szCs w:val="20"/>
        </w:rPr>
        <w:t xml:space="preserve"> likely to be benign and can be referred non</w:t>
      </w:r>
      <w:r>
        <w:rPr>
          <w:rFonts w:cstheme="minorHAnsi"/>
          <w:sz w:val="20"/>
          <w:szCs w:val="20"/>
        </w:rPr>
        <w:t>-</w:t>
      </w:r>
      <w:r w:rsidRPr="009C77E7">
        <w:rPr>
          <w:rFonts w:cstheme="minorHAnsi"/>
          <w:sz w:val="20"/>
          <w:szCs w:val="20"/>
        </w:rPr>
        <w:t xml:space="preserve">urgently </w:t>
      </w:r>
      <w:r w:rsidRPr="009C77E7">
        <w:rPr>
          <w:rFonts w:cstheme="minorHAnsi"/>
          <w:b/>
          <w:i/>
          <w:sz w:val="20"/>
          <w:szCs w:val="20"/>
        </w:rPr>
        <w:t>providing CA125 is not elevated</w:t>
      </w:r>
      <w:r>
        <w:rPr>
          <w:rFonts w:cstheme="minorHAnsi"/>
          <w:b/>
          <w:i/>
          <w:sz w:val="20"/>
          <w:szCs w:val="20"/>
        </w:rPr>
        <w:t>.</w:t>
      </w:r>
      <w:r w:rsidR="00E025E7">
        <w:rPr>
          <w:rFonts w:cstheme="minorHAnsi"/>
          <w:b/>
          <w:i/>
          <w:sz w:val="20"/>
          <w:szCs w:val="20"/>
        </w:rPr>
        <w:t xml:space="preserve"> </w:t>
      </w:r>
    </w:p>
    <w:p w14:paraId="001C1508" w14:textId="77777777" w:rsidR="001708CB" w:rsidRDefault="001708CB" w:rsidP="001708CB">
      <w:pPr>
        <w:pStyle w:val="ListParagraph"/>
        <w:numPr>
          <w:ilvl w:val="0"/>
          <w:numId w:val="4"/>
        </w:numPr>
        <w:spacing w:after="0" w:line="240" w:lineRule="auto"/>
        <w:rPr>
          <w:rFonts w:cstheme="minorHAnsi"/>
          <w:sz w:val="20"/>
          <w:szCs w:val="20"/>
        </w:rPr>
      </w:pPr>
      <w:r w:rsidRPr="009C77E7">
        <w:rPr>
          <w:rFonts w:cstheme="minorHAnsi"/>
          <w:sz w:val="20"/>
          <w:szCs w:val="20"/>
        </w:rPr>
        <w:t>All other ovarian/uterine masses</w:t>
      </w:r>
      <w:r w:rsidR="00E025E7">
        <w:rPr>
          <w:rFonts w:cstheme="minorHAnsi"/>
          <w:sz w:val="20"/>
          <w:szCs w:val="20"/>
        </w:rPr>
        <w:t xml:space="preserve"> with cancer alert </w:t>
      </w:r>
      <w:r w:rsidRPr="009C77E7">
        <w:rPr>
          <w:rFonts w:cstheme="minorHAnsi"/>
          <w:sz w:val="20"/>
          <w:szCs w:val="20"/>
        </w:rPr>
        <w:t xml:space="preserve">on USS or palpable pelvic masses in postmenopausal women should be referred </w:t>
      </w:r>
      <w:r>
        <w:rPr>
          <w:rFonts w:cstheme="minorHAnsi"/>
          <w:sz w:val="20"/>
          <w:szCs w:val="20"/>
        </w:rPr>
        <w:t xml:space="preserve">on a </w:t>
      </w:r>
      <w:r w:rsidR="00E025E7">
        <w:rPr>
          <w:rFonts w:cstheme="minorHAnsi"/>
          <w:sz w:val="20"/>
          <w:szCs w:val="20"/>
        </w:rPr>
        <w:t>Suspected urgent cancer referral pathway</w:t>
      </w:r>
    </w:p>
    <w:p w14:paraId="505F8D3A" w14:textId="77777777" w:rsidR="001708CB" w:rsidRPr="0017515F" w:rsidRDefault="001708CB" w:rsidP="001708CB">
      <w:pPr>
        <w:pStyle w:val="ListParagraph"/>
        <w:numPr>
          <w:ilvl w:val="0"/>
          <w:numId w:val="4"/>
        </w:numPr>
        <w:spacing w:after="0" w:line="240" w:lineRule="auto"/>
        <w:rPr>
          <w:rFonts w:cstheme="minorHAnsi"/>
          <w:sz w:val="20"/>
          <w:szCs w:val="20"/>
        </w:rPr>
      </w:pPr>
      <w:r w:rsidRPr="0017515F">
        <w:rPr>
          <w:rFonts w:cstheme="minorHAnsi"/>
          <w:sz w:val="20"/>
          <w:szCs w:val="20"/>
        </w:rPr>
        <w:t xml:space="preserve">High CA125 may be caused by an ovarian cancer despite a normal USS although there are other causes such as diverticular disease or IBD.  Consider </w:t>
      </w:r>
      <w:r w:rsidRPr="000479E5">
        <w:rPr>
          <w:rFonts w:cstheme="minorHAnsi"/>
          <w:sz w:val="20"/>
          <w:szCs w:val="20"/>
        </w:rPr>
        <w:t>urgent referral for</w:t>
      </w:r>
      <w:r w:rsidRPr="0017515F">
        <w:rPr>
          <w:rFonts w:cstheme="minorHAnsi"/>
          <w:sz w:val="20"/>
          <w:szCs w:val="20"/>
        </w:rPr>
        <w:t xml:space="preserve"> patients with significantly raised or rising CA125.  </w:t>
      </w:r>
    </w:p>
    <w:p w14:paraId="7CB9C22F" w14:textId="77777777" w:rsidR="001708CB" w:rsidRPr="009C77E7" w:rsidRDefault="001708CB" w:rsidP="001708CB">
      <w:pPr>
        <w:spacing w:before="60" w:after="60" w:line="240" w:lineRule="auto"/>
        <w:rPr>
          <w:b/>
          <w:i/>
          <w:sz w:val="20"/>
          <w:szCs w:val="20"/>
        </w:rPr>
      </w:pPr>
      <w:r w:rsidRPr="009C77E7">
        <w:rPr>
          <w:b/>
          <w:i/>
          <w:sz w:val="20"/>
          <w:szCs w:val="20"/>
        </w:rPr>
        <w:t>Premenopausal</w:t>
      </w:r>
    </w:p>
    <w:p w14:paraId="7D5B84AC" w14:textId="77777777" w:rsidR="001708CB" w:rsidRPr="000479E5" w:rsidRDefault="00E025E7" w:rsidP="001708CB">
      <w:pPr>
        <w:pStyle w:val="ListParagraph"/>
        <w:numPr>
          <w:ilvl w:val="0"/>
          <w:numId w:val="5"/>
        </w:numPr>
        <w:spacing w:after="0" w:line="240" w:lineRule="auto"/>
        <w:rPr>
          <w:rFonts w:cstheme="minorHAnsi"/>
          <w:sz w:val="20"/>
          <w:szCs w:val="20"/>
        </w:rPr>
      </w:pPr>
      <w:r>
        <w:rPr>
          <w:rFonts w:cstheme="minorHAnsi"/>
          <w:sz w:val="20"/>
          <w:szCs w:val="20"/>
        </w:rPr>
        <w:t>A cancer alert on USS report should be referred under suspected cancer referral pathway</w:t>
      </w:r>
    </w:p>
    <w:p w14:paraId="3AFDC793" w14:textId="77777777" w:rsidR="001708CB" w:rsidRPr="009C77E7" w:rsidRDefault="001708CB" w:rsidP="001708CB">
      <w:pPr>
        <w:pStyle w:val="ListParagraph"/>
        <w:numPr>
          <w:ilvl w:val="0"/>
          <w:numId w:val="5"/>
        </w:numPr>
        <w:spacing w:after="0" w:line="240" w:lineRule="auto"/>
        <w:rPr>
          <w:rFonts w:cstheme="minorHAnsi"/>
          <w:sz w:val="20"/>
          <w:szCs w:val="20"/>
        </w:rPr>
      </w:pPr>
      <w:r w:rsidRPr="009C77E7">
        <w:rPr>
          <w:rFonts w:cstheme="minorHAnsi"/>
          <w:sz w:val="20"/>
          <w:szCs w:val="20"/>
        </w:rPr>
        <w:t xml:space="preserve">“Complex” masses described as haemorrhagic, dermoid, endometrioma or fibroid do not suggest cancer and should be referred routinely as should any other “Significant Abnormality” alerts that do not state likelihood of cancer. </w:t>
      </w:r>
      <w:r>
        <w:rPr>
          <w:rFonts w:cstheme="minorHAnsi"/>
          <w:sz w:val="20"/>
          <w:szCs w:val="20"/>
        </w:rPr>
        <w:t xml:space="preserve"> </w:t>
      </w:r>
      <w:r w:rsidRPr="001D6A5B">
        <w:rPr>
          <w:rFonts w:cstheme="minorHAnsi"/>
          <w:sz w:val="20"/>
          <w:szCs w:val="20"/>
        </w:rPr>
        <w:t>USS</w:t>
      </w:r>
      <w:r>
        <w:rPr>
          <w:rFonts w:cstheme="minorHAnsi"/>
          <w:sz w:val="20"/>
          <w:szCs w:val="20"/>
        </w:rPr>
        <w:t xml:space="preserve"> </w:t>
      </w:r>
      <w:r w:rsidRPr="009C77E7">
        <w:rPr>
          <w:rFonts w:cstheme="minorHAnsi"/>
          <w:sz w:val="20"/>
          <w:szCs w:val="20"/>
        </w:rPr>
        <w:t>reports should clarify this</w:t>
      </w:r>
      <w:r>
        <w:rPr>
          <w:rFonts w:cstheme="minorHAnsi"/>
          <w:sz w:val="20"/>
          <w:szCs w:val="20"/>
        </w:rPr>
        <w:t>.</w:t>
      </w:r>
    </w:p>
    <w:p w14:paraId="34DE2D71" w14:textId="77777777" w:rsidR="001708CB" w:rsidRPr="009C77E7" w:rsidRDefault="001708CB" w:rsidP="001708CB">
      <w:pPr>
        <w:pStyle w:val="ListParagraph"/>
        <w:numPr>
          <w:ilvl w:val="0"/>
          <w:numId w:val="5"/>
        </w:numPr>
        <w:spacing w:after="0" w:line="240" w:lineRule="auto"/>
        <w:rPr>
          <w:rFonts w:cstheme="minorHAnsi"/>
          <w:sz w:val="20"/>
          <w:szCs w:val="20"/>
        </w:rPr>
      </w:pPr>
      <w:r>
        <w:rPr>
          <w:rFonts w:cstheme="minorHAnsi"/>
          <w:sz w:val="20"/>
          <w:szCs w:val="20"/>
        </w:rPr>
        <w:t>An elevated</w:t>
      </w:r>
      <w:r w:rsidRPr="009C77E7">
        <w:rPr>
          <w:rFonts w:cstheme="minorHAnsi"/>
          <w:sz w:val="20"/>
          <w:szCs w:val="20"/>
        </w:rPr>
        <w:t xml:space="preserve"> CA125 is not diagnostic of ovarian cancer. </w:t>
      </w:r>
      <w:r>
        <w:rPr>
          <w:rFonts w:cstheme="minorHAnsi"/>
          <w:sz w:val="20"/>
          <w:szCs w:val="20"/>
        </w:rPr>
        <w:t xml:space="preserve"> Many benign conditions which cause</w:t>
      </w:r>
      <w:r w:rsidRPr="009C77E7">
        <w:rPr>
          <w:rFonts w:cstheme="minorHAnsi"/>
          <w:sz w:val="20"/>
          <w:szCs w:val="20"/>
        </w:rPr>
        <w:t xml:space="preserve"> peri</w:t>
      </w:r>
      <w:r>
        <w:rPr>
          <w:rFonts w:cstheme="minorHAnsi"/>
          <w:sz w:val="20"/>
          <w:szCs w:val="20"/>
        </w:rPr>
        <w:t>toneal inflammation will raise</w:t>
      </w:r>
      <w:r w:rsidRPr="009C77E7">
        <w:rPr>
          <w:rFonts w:cstheme="minorHAnsi"/>
          <w:sz w:val="20"/>
          <w:szCs w:val="20"/>
        </w:rPr>
        <w:t xml:space="preserve"> CA125 including cyclical change, endometriosis, haemorrhagic cysts, infection, diverticular and inflammatory bowel disease, ascite</w:t>
      </w:r>
      <w:r>
        <w:rPr>
          <w:rFonts w:cstheme="minorHAnsi"/>
          <w:sz w:val="20"/>
          <w:szCs w:val="20"/>
        </w:rPr>
        <w:t xml:space="preserve">s from liver or cardiac disease </w:t>
      </w:r>
      <w:r w:rsidRPr="009C77E7">
        <w:rPr>
          <w:rFonts w:cstheme="minorHAnsi"/>
          <w:sz w:val="20"/>
          <w:szCs w:val="20"/>
        </w:rPr>
        <w:t>etc</w:t>
      </w:r>
      <w:r>
        <w:rPr>
          <w:rFonts w:cstheme="minorHAnsi"/>
          <w:sz w:val="20"/>
          <w:szCs w:val="20"/>
        </w:rPr>
        <w:t>.</w:t>
      </w:r>
    </w:p>
    <w:p w14:paraId="4A821620" w14:textId="77777777" w:rsidR="001708CB" w:rsidRPr="009C77E7" w:rsidRDefault="001708CB" w:rsidP="001708CB">
      <w:pPr>
        <w:spacing w:after="0" w:line="240" w:lineRule="auto"/>
        <w:rPr>
          <w:b/>
          <w:i/>
          <w:sz w:val="20"/>
          <w:szCs w:val="20"/>
        </w:rPr>
      </w:pPr>
    </w:p>
    <w:p w14:paraId="7B97ADCD" w14:textId="77777777" w:rsidR="001708CB" w:rsidRPr="009C77E7" w:rsidRDefault="001708CB" w:rsidP="001708CB">
      <w:pPr>
        <w:spacing w:after="0" w:line="240" w:lineRule="auto"/>
        <w:rPr>
          <w:b/>
          <w:sz w:val="20"/>
          <w:szCs w:val="20"/>
        </w:rPr>
      </w:pPr>
      <w:r>
        <w:rPr>
          <w:b/>
          <w:sz w:val="20"/>
          <w:szCs w:val="20"/>
        </w:rPr>
        <w:t>ENDOMETRIAL CANCER</w:t>
      </w:r>
    </w:p>
    <w:p w14:paraId="04F38C0F" w14:textId="77777777" w:rsidR="001708CB" w:rsidRPr="009C77E7" w:rsidRDefault="001708CB" w:rsidP="001708CB">
      <w:pPr>
        <w:spacing w:after="0" w:line="240" w:lineRule="auto"/>
        <w:ind w:firstLine="720"/>
        <w:rPr>
          <w:b/>
          <w:i/>
          <w:sz w:val="20"/>
          <w:szCs w:val="20"/>
        </w:rPr>
      </w:pPr>
      <w:r w:rsidRPr="009C77E7">
        <w:rPr>
          <w:b/>
          <w:i/>
          <w:sz w:val="20"/>
          <w:szCs w:val="20"/>
        </w:rPr>
        <w:t>Pelvic examination must be performed before referral to exclude cervical cancer (NICE)</w:t>
      </w:r>
    </w:p>
    <w:p w14:paraId="0E50D539" w14:textId="77777777" w:rsidR="00890286" w:rsidRDefault="001708CB" w:rsidP="00890286">
      <w:pPr>
        <w:spacing w:after="0" w:line="240" w:lineRule="auto"/>
        <w:ind w:firstLine="720"/>
        <w:rPr>
          <w:b/>
          <w:i/>
          <w:sz w:val="20"/>
          <w:szCs w:val="20"/>
        </w:rPr>
      </w:pPr>
      <w:r w:rsidRPr="009C77E7">
        <w:rPr>
          <w:b/>
          <w:i/>
          <w:sz w:val="20"/>
          <w:szCs w:val="20"/>
        </w:rPr>
        <w:t>Endometrial measurements before menopause have no value in diagnosing cancer</w:t>
      </w:r>
    </w:p>
    <w:p w14:paraId="4E10A0E8" w14:textId="77777777" w:rsidR="00890286" w:rsidRDefault="00890286" w:rsidP="00890286">
      <w:pPr>
        <w:spacing w:after="0" w:line="240" w:lineRule="auto"/>
        <w:ind w:firstLine="720"/>
        <w:rPr>
          <w:b/>
          <w:i/>
          <w:sz w:val="20"/>
          <w:szCs w:val="20"/>
        </w:rPr>
      </w:pPr>
      <w:r>
        <w:rPr>
          <w:b/>
          <w:i/>
          <w:sz w:val="20"/>
          <w:szCs w:val="20"/>
        </w:rPr>
        <w:t xml:space="preserve">For patients with ongoing tamoxifen use, or tamoxifen use within the last year, </w:t>
      </w:r>
      <w:r w:rsidR="003406AB">
        <w:rPr>
          <w:b/>
          <w:i/>
          <w:sz w:val="20"/>
          <w:szCs w:val="20"/>
        </w:rPr>
        <w:t xml:space="preserve">or if bleeding is heavy, prolonged or progressive, refer on </w:t>
      </w:r>
      <w:r w:rsidR="00E025E7">
        <w:rPr>
          <w:b/>
          <w:i/>
          <w:sz w:val="20"/>
          <w:szCs w:val="20"/>
        </w:rPr>
        <w:t xml:space="preserve">USCP </w:t>
      </w:r>
      <w:r w:rsidR="003406AB">
        <w:rPr>
          <w:b/>
          <w:i/>
          <w:sz w:val="20"/>
          <w:szCs w:val="20"/>
        </w:rPr>
        <w:t xml:space="preserve">for hysteroscopy at the same time as requesting TVUS (do not await results of TVUS before referral on </w:t>
      </w:r>
      <w:r w:rsidR="00E025E7">
        <w:rPr>
          <w:b/>
          <w:i/>
          <w:sz w:val="20"/>
          <w:szCs w:val="20"/>
        </w:rPr>
        <w:t xml:space="preserve">USCP </w:t>
      </w:r>
      <w:r w:rsidR="003406AB">
        <w:rPr>
          <w:b/>
          <w:i/>
          <w:sz w:val="20"/>
          <w:szCs w:val="20"/>
        </w:rPr>
        <w:t>form)</w:t>
      </w:r>
    </w:p>
    <w:p w14:paraId="6EF9BCC5" w14:textId="77777777" w:rsidR="00F01455" w:rsidRDefault="00F01455" w:rsidP="001708CB">
      <w:pPr>
        <w:spacing w:after="0" w:line="240" w:lineRule="auto"/>
        <w:ind w:firstLine="720"/>
        <w:rPr>
          <w:b/>
          <w:i/>
          <w:sz w:val="20"/>
          <w:szCs w:val="20"/>
        </w:rPr>
      </w:pPr>
      <w:r>
        <w:rPr>
          <w:b/>
          <w:i/>
          <w:sz w:val="20"/>
          <w:szCs w:val="20"/>
        </w:rPr>
        <w:t xml:space="preserve">Refer all </w:t>
      </w:r>
      <w:r w:rsidR="003406AB">
        <w:rPr>
          <w:b/>
          <w:i/>
          <w:sz w:val="20"/>
          <w:szCs w:val="20"/>
        </w:rPr>
        <w:t xml:space="preserve">other </w:t>
      </w:r>
      <w:r>
        <w:rPr>
          <w:b/>
          <w:i/>
          <w:sz w:val="20"/>
          <w:szCs w:val="20"/>
        </w:rPr>
        <w:t xml:space="preserve">patients with postmenopausal bleeding </w:t>
      </w:r>
      <w:r w:rsidR="00C7200E">
        <w:rPr>
          <w:b/>
          <w:i/>
          <w:sz w:val="20"/>
          <w:szCs w:val="20"/>
        </w:rPr>
        <w:t xml:space="preserve">not on HRT </w:t>
      </w:r>
      <w:r>
        <w:rPr>
          <w:b/>
          <w:i/>
          <w:sz w:val="20"/>
          <w:szCs w:val="20"/>
        </w:rPr>
        <w:t xml:space="preserve">for an urgent </w:t>
      </w:r>
      <w:r w:rsidRPr="00890286">
        <w:rPr>
          <w:b/>
          <w:i/>
          <w:sz w:val="20"/>
          <w:szCs w:val="20"/>
        </w:rPr>
        <w:t xml:space="preserve">USS </w:t>
      </w:r>
      <w:r w:rsidR="00104DF6" w:rsidRPr="00890286">
        <w:rPr>
          <w:b/>
          <w:i/>
          <w:sz w:val="20"/>
          <w:szCs w:val="20"/>
        </w:rPr>
        <w:t xml:space="preserve">(select </w:t>
      </w:r>
      <w:r w:rsidR="00C7200E">
        <w:rPr>
          <w:b/>
          <w:i/>
          <w:sz w:val="20"/>
          <w:szCs w:val="20"/>
        </w:rPr>
        <w:t>cancer referral</w:t>
      </w:r>
      <w:r w:rsidR="00C7200E" w:rsidRPr="00890286">
        <w:rPr>
          <w:b/>
          <w:i/>
          <w:sz w:val="20"/>
          <w:szCs w:val="20"/>
        </w:rPr>
        <w:t xml:space="preserve"> </w:t>
      </w:r>
      <w:r w:rsidR="00104DF6" w:rsidRPr="00890286">
        <w:rPr>
          <w:b/>
          <w:i/>
          <w:sz w:val="20"/>
          <w:szCs w:val="20"/>
        </w:rPr>
        <w:t>when ordering on ICE, the scan will be performed and report available within 2 weeks)</w:t>
      </w:r>
      <w:r w:rsidR="00104DF6">
        <w:rPr>
          <w:b/>
          <w:i/>
          <w:sz w:val="20"/>
          <w:szCs w:val="20"/>
        </w:rPr>
        <w:t xml:space="preserve"> </w:t>
      </w:r>
      <w:r>
        <w:rPr>
          <w:b/>
          <w:i/>
          <w:sz w:val="20"/>
          <w:szCs w:val="20"/>
        </w:rPr>
        <w:t xml:space="preserve">and refer as </w:t>
      </w:r>
      <w:r w:rsidR="00C7200E">
        <w:rPr>
          <w:b/>
          <w:i/>
          <w:sz w:val="20"/>
          <w:szCs w:val="20"/>
        </w:rPr>
        <w:t xml:space="preserve">USCP </w:t>
      </w:r>
      <w:r>
        <w:rPr>
          <w:b/>
          <w:i/>
          <w:sz w:val="20"/>
          <w:szCs w:val="20"/>
        </w:rPr>
        <w:t>if indicated from results</w:t>
      </w:r>
    </w:p>
    <w:p w14:paraId="7DCBBF42" w14:textId="77777777" w:rsidR="00890286" w:rsidRPr="009C77E7" w:rsidRDefault="00890286" w:rsidP="001708CB">
      <w:pPr>
        <w:spacing w:after="0" w:line="240" w:lineRule="auto"/>
        <w:ind w:firstLine="720"/>
        <w:rPr>
          <w:b/>
          <w:i/>
          <w:sz w:val="20"/>
          <w:szCs w:val="20"/>
        </w:rPr>
      </w:pPr>
    </w:p>
    <w:p w14:paraId="0C75442F" w14:textId="77777777" w:rsidR="001708CB" w:rsidRPr="009C77E7" w:rsidRDefault="001708CB" w:rsidP="001708CB">
      <w:pPr>
        <w:spacing w:before="60" w:after="60" w:line="240" w:lineRule="auto"/>
        <w:rPr>
          <w:b/>
          <w:i/>
          <w:sz w:val="20"/>
          <w:szCs w:val="20"/>
        </w:rPr>
      </w:pPr>
      <w:r w:rsidRPr="009C77E7">
        <w:rPr>
          <w:b/>
          <w:i/>
          <w:sz w:val="20"/>
          <w:szCs w:val="20"/>
        </w:rPr>
        <w:t>Postmenopausal</w:t>
      </w:r>
      <w:r w:rsidR="00C7200E">
        <w:rPr>
          <w:b/>
          <w:i/>
          <w:sz w:val="20"/>
          <w:szCs w:val="20"/>
        </w:rPr>
        <w:t xml:space="preserve"> NOT on HRT</w:t>
      </w:r>
    </w:p>
    <w:p w14:paraId="09C586A2" w14:textId="77777777" w:rsidR="001708CB" w:rsidRPr="009C77E7" w:rsidRDefault="001708CB" w:rsidP="001708CB">
      <w:pPr>
        <w:pStyle w:val="ListParagraph"/>
        <w:numPr>
          <w:ilvl w:val="0"/>
          <w:numId w:val="2"/>
        </w:numPr>
        <w:spacing w:after="0" w:line="240" w:lineRule="auto"/>
        <w:rPr>
          <w:rFonts w:cstheme="minorHAnsi"/>
          <w:sz w:val="20"/>
          <w:szCs w:val="20"/>
        </w:rPr>
      </w:pPr>
      <w:r w:rsidRPr="009C77E7">
        <w:rPr>
          <w:rFonts w:cstheme="minorHAnsi"/>
          <w:sz w:val="20"/>
          <w:szCs w:val="20"/>
        </w:rPr>
        <w:t>All cases of postmenopausal bleeding need to be investigated</w:t>
      </w:r>
      <w:r>
        <w:rPr>
          <w:rFonts w:cstheme="minorHAnsi"/>
          <w:sz w:val="20"/>
          <w:szCs w:val="20"/>
        </w:rPr>
        <w:t>.</w:t>
      </w:r>
    </w:p>
    <w:p w14:paraId="79CABA3B" w14:textId="77777777" w:rsidR="001708CB" w:rsidRPr="009C77E7" w:rsidRDefault="001708CB" w:rsidP="001708CB">
      <w:pPr>
        <w:pStyle w:val="ListParagraph"/>
        <w:numPr>
          <w:ilvl w:val="0"/>
          <w:numId w:val="2"/>
        </w:numPr>
        <w:spacing w:after="0" w:line="240" w:lineRule="auto"/>
        <w:rPr>
          <w:rFonts w:cstheme="minorHAnsi"/>
          <w:sz w:val="20"/>
          <w:szCs w:val="20"/>
        </w:rPr>
      </w:pPr>
      <w:r w:rsidRPr="009C77E7">
        <w:rPr>
          <w:rFonts w:cstheme="minorHAnsi"/>
          <w:sz w:val="20"/>
          <w:szCs w:val="20"/>
        </w:rPr>
        <w:t>Pelvic ultrasound (TVS) with endometrial thickness (ETT) &lt;5mm is</w:t>
      </w:r>
      <w:r>
        <w:rPr>
          <w:rFonts w:cstheme="minorHAnsi"/>
          <w:sz w:val="20"/>
          <w:szCs w:val="20"/>
        </w:rPr>
        <w:t xml:space="preserve"> reassuring.</w:t>
      </w:r>
    </w:p>
    <w:p w14:paraId="71577147" w14:textId="77777777" w:rsidR="001708CB" w:rsidRPr="009C77E7" w:rsidRDefault="001708CB" w:rsidP="001708CB">
      <w:pPr>
        <w:pStyle w:val="ListParagraph"/>
        <w:numPr>
          <w:ilvl w:val="0"/>
          <w:numId w:val="2"/>
        </w:numPr>
        <w:spacing w:after="0" w:line="240" w:lineRule="auto"/>
        <w:rPr>
          <w:rFonts w:cstheme="minorHAnsi"/>
          <w:sz w:val="20"/>
          <w:szCs w:val="20"/>
        </w:rPr>
      </w:pPr>
      <w:r w:rsidRPr="009C77E7">
        <w:rPr>
          <w:rFonts w:cstheme="minorHAnsi"/>
          <w:sz w:val="20"/>
          <w:szCs w:val="20"/>
        </w:rPr>
        <w:t xml:space="preserve">Women with abnormal </w:t>
      </w:r>
      <w:r w:rsidR="00C7200E" w:rsidRPr="009C77E7">
        <w:rPr>
          <w:rFonts w:cstheme="minorHAnsi"/>
          <w:sz w:val="20"/>
          <w:szCs w:val="20"/>
        </w:rPr>
        <w:t xml:space="preserve">ETT </w:t>
      </w:r>
      <w:r w:rsidR="00C7200E" w:rsidRPr="00B46883">
        <w:rPr>
          <w:rFonts w:cstheme="minorHAnsi"/>
          <w:sz w:val="20"/>
          <w:szCs w:val="20"/>
        </w:rPr>
        <w:t>or</w:t>
      </w:r>
      <w:r w:rsidR="00B46883">
        <w:rPr>
          <w:rFonts w:cstheme="minorHAnsi"/>
          <w:sz w:val="20"/>
          <w:szCs w:val="20"/>
        </w:rPr>
        <w:t xml:space="preserve"> </w:t>
      </w:r>
      <w:r w:rsidR="00B46883" w:rsidRPr="009C77E7">
        <w:rPr>
          <w:rFonts w:cstheme="minorHAnsi"/>
          <w:sz w:val="20"/>
          <w:szCs w:val="20"/>
        </w:rPr>
        <w:t>with persistent bleeding</w:t>
      </w:r>
      <w:r w:rsidR="00B46883">
        <w:rPr>
          <w:rFonts w:cstheme="minorHAnsi"/>
          <w:sz w:val="20"/>
          <w:szCs w:val="20"/>
        </w:rPr>
        <w:t xml:space="preserve"> despite a normal USS need biopsy</w:t>
      </w:r>
      <w:r>
        <w:rPr>
          <w:rFonts w:cstheme="minorHAnsi"/>
          <w:sz w:val="20"/>
          <w:szCs w:val="20"/>
        </w:rPr>
        <w:t>.</w:t>
      </w:r>
    </w:p>
    <w:p w14:paraId="42A196C5" w14:textId="77777777" w:rsidR="001708CB" w:rsidRPr="009C77E7" w:rsidRDefault="001708CB" w:rsidP="001708CB">
      <w:pPr>
        <w:pStyle w:val="ListParagraph"/>
        <w:numPr>
          <w:ilvl w:val="0"/>
          <w:numId w:val="2"/>
        </w:numPr>
        <w:spacing w:after="0" w:line="240" w:lineRule="auto"/>
        <w:rPr>
          <w:rFonts w:cstheme="minorHAnsi"/>
          <w:sz w:val="20"/>
          <w:szCs w:val="20"/>
        </w:rPr>
      </w:pPr>
      <w:r w:rsidRPr="009C77E7">
        <w:rPr>
          <w:rFonts w:cstheme="minorHAnsi"/>
          <w:sz w:val="20"/>
          <w:szCs w:val="20"/>
        </w:rPr>
        <w:t xml:space="preserve">Women with continued </w:t>
      </w:r>
      <w:r>
        <w:rPr>
          <w:rFonts w:cstheme="minorHAnsi"/>
          <w:sz w:val="20"/>
          <w:szCs w:val="20"/>
        </w:rPr>
        <w:t xml:space="preserve">or recurrent </w:t>
      </w:r>
      <w:r w:rsidRPr="009C77E7">
        <w:rPr>
          <w:rFonts w:cstheme="minorHAnsi"/>
          <w:sz w:val="20"/>
          <w:szCs w:val="20"/>
        </w:rPr>
        <w:t>bleeding should be re-referred for hyst</w:t>
      </w:r>
      <w:r>
        <w:rPr>
          <w:rFonts w:cstheme="minorHAnsi"/>
          <w:sz w:val="20"/>
          <w:szCs w:val="20"/>
        </w:rPr>
        <w:t>eroscopy if not previously done, as should women with</w:t>
      </w:r>
      <w:r w:rsidRPr="009C77E7">
        <w:rPr>
          <w:rFonts w:cstheme="minorHAnsi"/>
          <w:sz w:val="20"/>
          <w:szCs w:val="20"/>
        </w:rPr>
        <w:t xml:space="preserve"> persistent bleeding despite reassuring hysteroscopy and treatment with oestrogen</w:t>
      </w:r>
      <w:r>
        <w:rPr>
          <w:rFonts w:cstheme="minorHAnsi"/>
          <w:sz w:val="20"/>
          <w:szCs w:val="20"/>
        </w:rPr>
        <w:t>.</w:t>
      </w:r>
    </w:p>
    <w:p w14:paraId="4C21E5A6" w14:textId="77777777" w:rsidR="00C7200E" w:rsidRDefault="00C7200E" w:rsidP="001708CB">
      <w:pPr>
        <w:spacing w:before="60" w:after="60" w:line="240" w:lineRule="auto"/>
        <w:rPr>
          <w:b/>
          <w:i/>
          <w:sz w:val="20"/>
          <w:szCs w:val="20"/>
        </w:rPr>
      </w:pPr>
      <w:r>
        <w:rPr>
          <w:b/>
          <w:i/>
          <w:sz w:val="20"/>
          <w:szCs w:val="20"/>
        </w:rPr>
        <w:t>Unscheduled bleeding on HRT</w:t>
      </w:r>
    </w:p>
    <w:p w14:paraId="4B73E23A" w14:textId="77777777" w:rsidR="00AD0FF5" w:rsidRPr="00AD0FF5" w:rsidRDefault="00C7200E" w:rsidP="00AD0FF5">
      <w:pPr>
        <w:pStyle w:val="ListParagraph"/>
        <w:numPr>
          <w:ilvl w:val="0"/>
          <w:numId w:val="10"/>
        </w:numPr>
        <w:spacing w:before="60" w:after="60" w:line="240" w:lineRule="auto"/>
        <w:rPr>
          <w:sz w:val="20"/>
          <w:szCs w:val="20"/>
        </w:rPr>
      </w:pPr>
      <w:r w:rsidRPr="00AD0FF5">
        <w:rPr>
          <w:sz w:val="20"/>
          <w:szCs w:val="20"/>
        </w:rPr>
        <w:t xml:space="preserve">In the absence of risk factors for endometrial cancer, offer adjustments in the progestogen or HRT preparation, for 6 months in total, if unscheduled bleeding a) occurs within six months of starting HRT </w:t>
      </w:r>
      <w:r w:rsidR="00AD0FF5" w:rsidRPr="00AD0FF5">
        <w:rPr>
          <w:sz w:val="20"/>
          <w:szCs w:val="20"/>
        </w:rPr>
        <w:t xml:space="preserve">or persisting three months after a change in HRT dose or preparation. </w:t>
      </w:r>
    </w:p>
    <w:p w14:paraId="37BAAB81" w14:textId="77777777" w:rsidR="00C7200E" w:rsidRPr="00AD0FF5" w:rsidRDefault="00C7200E" w:rsidP="00AD0FF5">
      <w:pPr>
        <w:pStyle w:val="ListParagraph"/>
        <w:numPr>
          <w:ilvl w:val="0"/>
          <w:numId w:val="10"/>
        </w:numPr>
        <w:spacing w:before="60" w:after="60" w:line="240" w:lineRule="auto"/>
        <w:rPr>
          <w:sz w:val="20"/>
          <w:szCs w:val="20"/>
        </w:rPr>
      </w:pPr>
      <w:r w:rsidRPr="00AD0FF5">
        <w:rPr>
          <w:sz w:val="20"/>
          <w:szCs w:val="20"/>
        </w:rPr>
        <w:t xml:space="preserve">If unscheduled bleeding continues in low-risk women, after six months of adjustments, discuss the options of an urgent ultrasound (within six weeks) versus weaning off HRT and consideration of non-hormonal alternatives (to avoid invasive investigations). </w:t>
      </w:r>
    </w:p>
    <w:p w14:paraId="0F5244F0" w14:textId="77777777" w:rsidR="00C7200E" w:rsidRPr="00C7200E" w:rsidRDefault="00C7200E" w:rsidP="00AD0FF5">
      <w:pPr>
        <w:pStyle w:val="ListParagraph"/>
        <w:numPr>
          <w:ilvl w:val="0"/>
          <w:numId w:val="10"/>
        </w:numPr>
        <w:spacing w:before="60" w:after="60" w:line="240" w:lineRule="auto"/>
        <w:rPr>
          <w:sz w:val="20"/>
          <w:szCs w:val="20"/>
        </w:rPr>
      </w:pPr>
      <w:r w:rsidRPr="00C7200E">
        <w:rPr>
          <w:sz w:val="20"/>
          <w:szCs w:val="20"/>
        </w:rPr>
        <w:t xml:space="preserve">For those women who elect to stop HRT, if the bleeding has settled at a 4-week follow-up, and continued cessation of HRT is acceptable, no further investigations are required. If the bleeding has settled at a 4-week follow-up and there is a preference to restart HRT, offer adjustments in HRT for six months and then an urgent ultrasound if bleeding is heavy / persistent during the 6 months or, is continuing after this interval. </w:t>
      </w:r>
    </w:p>
    <w:p w14:paraId="622B7331" w14:textId="77777777" w:rsidR="00C7200E" w:rsidRPr="00C7200E" w:rsidRDefault="00C7200E" w:rsidP="00AD0FF5">
      <w:pPr>
        <w:pStyle w:val="ListParagraph"/>
        <w:numPr>
          <w:ilvl w:val="0"/>
          <w:numId w:val="10"/>
        </w:numPr>
        <w:spacing w:before="60" w:after="60" w:line="240" w:lineRule="auto"/>
        <w:rPr>
          <w:sz w:val="20"/>
          <w:szCs w:val="20"/>
        </w:rPr>
      </w:pPr>
      <w:r w:rsidRPr="00AD0FF5">
        <w:rPr>
          <w:b/>
          <w:sz w:val="20"/>
          <w:szCs w:val="20"/>
        </w:rPr>
        <w:lastRenderedPageBreak/>
        <w:t>Offer an urgent TVS (within 6 weeks)</w:t>
      </w:r>
      <w:r w:rsidRPr="00C7200E">
        <w:rPr>
          <w:sz w:val="20"/>
          <w:szCs w:val="20"/>
        </w:rPr>
        <w:t xml:space="preserve"> if the first presentation with bleeding occurs more than six months after initiating, or three months after changing, the HRT preparation. </w:t>
      </w:r>
    </w:p>
    <w:p w14:paraId="37EF0DFF" w14:textId="77777777" w:rsidR="00C7200E" w:rsidRPr="00C7200E" w:rsidRDefault="00C7200E" w:rsidP="00AD0FF5">
      <w:pPr>
        <w:pStyle w:val="ListParagraph"/>
        <w:numPr>
          <w:ilvl w:val="0"/>
          <w:numId w:val="10"/>
        </w:numPr>
        <w:spacing w:before="60" w:after="60" w:line="240" w:lineRule="auto"/>
        <w:rPr>
          <w:sz w:val="20"/>
          <w:szCs w:val="20"/>
        </w:rPr>
      </w:pPr>
      <w:r w:rsidRPr="00AD0FF5">
        <w:rPr>
          <w:b/>
          <w:sz w:val="20"/>
          <w:szCs w:val="20"/>
        </w:rPr>
        <w:t>Offer an urgent TVS (within 6 weeks),</w:t>
      </w:r>
      <w:r w:rsidRPr="00C7200E">
        <w:rPr>
          <w:sz w:val="20"/>
          <w:szCs w:val="20"/>
        </w:rPr>
        <w:t xml:space="preserve"> irrespective of interval since starting, or changing, HRT preparations if a) bleeding is prolonged / heavy or, b) there are 2 minor risk factors for endometrial cancer. </w:t>
      </w:r>
    </w:p>
    <w:p w14:paraId="68F8B864" w14:textId="77777777" w:rsidR="00C7200E" w:rsidRPr="00C7200E" w:rsidRDefault="00C7200E" w:rsidP="00AD0FF5">
      <w:pPr>
        <w:pStyle w:val="ListParagraph"/>
        <w:numPr>
          <w:ilvl w:val="0"/>
          <w:numId w:val="10"/>
        </w:numPr>
        <w:spacing w:before="60" w:after="60" w:line="240" w:lineRule="auto"/>
        <w:rPr>
          <w:sz w:val="20"/>
          <w:szCs w:val="20"/>
        </w:rPr>
      </w:pPr>
      <w:r w:rsidRPr="00AD0FF5">
        <w:rPr>
          <w:b/>
          <w:sz w:val="20"/>
          <w:szCs w:val="20"/>
        </w:rPr>
        <w:t>Offer an urgent suspicion of cancer pathway (USCP)</w:t>
      </w:r>
      <w:r w:rsidRPr="00C7200E">
        <w:rPr>
          <w:sz w:val="20"/>
          <w:szCs w:val="20"/>
        </w:rPr>
        <w:t xml:space="preserve"> referral to women with one major or three minor risk factors for endometrial cancer – irrespective of bleeding type or interval since starting or changing HRT preparations. Adjustments to the progestogen, or stopping HRT, should be offered whilst awaiting assessment</w:t>
      </w:r>
    </w:p>
    <w:p w14:paraId="28C6BC7B" w14:textId="77777777" w:rsidR="001708CB" w:rsidRPr="009C77E7" w:rsidRDefault="001708CB" w:rsidP="001708CB">
      <w:pPr>
        <w:spacing w:before="60" w:after="60" w:line="240" w:lineRule="auto"/>
        <w:rPr>
          <w:b/>
          <w:i/>
          <w:sz w:val="20"/>
          <w:szCs w:val="20"/>
        </w:rPr>
      </w:pPr>
      <w:r w:rsidRPr="009C77E7">
        <w:rPr>
          <w:b/>
          <w:i/>
          <w:sz w:val="20"/>
          <w:szCs w:val="20"/>
        </w:rPr>
        <w:t>Premenopausal</w:t>
      </w:r>
    </w:p>
    <w:p w14:paraId="6B398097" w14:textId="77777777" w:rsidR="001708CB" w:rsidRPr="009C77E7" w:rsidRDefault="001708CB" w:rsidP="001708CB">
      <w:pPr>
        <w:pStyle w:val="ListParagraph"/>
        <w:numPr>
          <w:ilvl w:val="0"/>
          <w:numId w:val="3"/>
        </w:numPr>
        <w:spacing w:after="0" w:line="240" w:lineRule="auto"/>
        <w:rPr>
          <w:rFonts w:cstheme="minorHAnsi"/>
          <w:sz w:val="20"/>
          <w:szCs w:val="20"/>
        </w:rPr>
      </w:pPr>
      <w:r w:rsidRPr="009C77E7">
        <w:rPr>
          <w:rFonts w:cstheme="minorHAnsi"/>
          <w:sz w:val="20"/>
          <w:szCs w:val="20"/>
        </w:rPr>
        <w:t xml:space="preserve">About 20% of endometrial cancers are diagnosed </w:t>
      </w:r>
      <w:r>
        <w:rPr>
          <w:rFonts w:cstheme="minorHAnsi"/>
          <w:sz w:val="20"/>
          <w:szCs w:val="20"/>
        </w:rPr>
        <w:t xml:space="preserve">in women </w:t>
      </w:r>
      <w:r w:rsidRPr="009C77E7">
        <w:rPr>
          <w:rFonts w:cstheme="minorHAnsi"/>
          <w:sz w:val="20"/>
          <w:szCs w:val="20"/>
        </w:rPr>
        <w:t xml:space="preserve">under 55 years and </w:t>
      </w:r>
      <w:r>
        <w:rPr>
          <w:rFonts w:cstheme="minorHAnsi"/>
          <w:sz w:val="20"/>
          <w:szCs w:val="20"/>
        </w:rPr>
        <w:t xml:space="preserve">are </w:t>
      </w:r>
      <w:r w:rsidRPr="009C77E7">
        <w:rPr>
          <w:rFonts w:cstheme="minorHAnsi"/>
          <w:sz w:val="20"/>
          <w:szCs w:val="20"/>
        </w:rPr>
        <w:t xml:space="preserve">very rare </w:t>
      </w:r>
      <w:r>
        <w:rPr>
          <w:rFonts w:cstheme="minorHAnsi"/>
          <w:sz w:val="20"/>
          <w:szCs w:val="20"/>
        </w:rPr>
        <w:t xml:space="preserve">in women </w:t>
      </w:r>
      <w:r w:rsidRPr="009C77E7">
        <w:rPr>
          <w:rFonts w:cstheme="minorHAnsi"/>
          <w:sz w:val="20"/>
          <w:szCs w:val="20"/>
        </w:rPr>
        <w:t>under 45 years. Delayed diagnosis does not seem to be a major problem in premenopausal women</w:t>
      </w:r>
      <w:r>
        <w:rPr>
          <w:rFonts w:cstheme="minorHAnsi"/>
          <w:sz w:val="20"/>
          <w:szCs w:val="20"/>
        </w:rPr>
        <w:t>.</w:t>
      </w:r>
    </w:p>
    <w:p w14:paraId="18070CC1" w14:textId="77777777" w:rsidR="001708CB" w:rsidRPr="009C77E7" w:rsidRDefault="001708CB" w:rsidP="001708CB">
      <w:pPr>
        <w:pStyle w:val="ListParagraph"/>
        <w:numPr>
          <w:ilvl w:val="0"/>
          <w:numId w:val="3"/>
        </w:numPr>
        <w:spacing w:after="0" w:line="240" w:lineRule="auto"/>
        <w:rPr>
          <w:rFonts w:cstheme="minorHAnsi"/>
          <w:sz w:val="20"/>
          <w:szCs w:val="20"/>
        </w:rPr>
      </w:pPr>
      <w:r w:rsidRPr="009C77E7">
        <w:rPr>
          <w:rFonts w:cstheme="minorHAnsi"/>
          <w:sz w:val="20"/>
          <w:szCs w:val="20"/>
        </w:rPr>
        <w:t>Algorithms to refer “at risk women” are difficult to develop or validate but investigation is based upon biopsy triggered by symptoms and not on USS findings.</w:t>
      </w:r>
    </w:p>
    <w:p w14:paraId="6181112B" w14:textId="77777777" w:rsidR="001708CB" w:rsidRPr="009C77E7" w:rsidRDefault="001708CB" w:rsidP="001708CB">
      <w:pPr>
        <w:pStyle w:val="ListParagraph"/>
        <w:numPr>
          <w:ilvl w:val="0"/>
          <w:numId w:val="3"/>
        </w:numPr>
        <w:spacing w:after="0" w:line="240" w:lineRule="auto"/>
        <w:rPr>
          <w:rFonts w:cstheme="minorHAnsi"/>
          <w:sz w:val="20"/>
          <w:szCs w:val="20"/>
        </w:rPr>
      </w:pPr>
      <w:r w:rsidRPr="009C77E7">
        <w:rPr>
          <w:rFonts w:cstheme="minorHAnsi"/>
          <w:sz w:val="20"/>
          <w:szCs w:val="20"/>
        </w:rPr>
        <w:t xml:space="preserve">Menorrhagia is not a reason for </w:t>
      </w:r>
      <w:r w:rsidR="00C7200E">
        <w:rPr>
          <w:rFonts w:cstheme="minorHAnsi"/>
          <w:sz w:val="20"/>
          <w:szCs w:val="20"/>
        </w:rPr>
        <w:t xml:space="preserve">suspected </w:t>
      </w:r>
      <w:proofErr w:type="gramStart"/>
      <w:r w:rsidR="00C7200E">
        <w:rPr>
          <w:rFonts w:cstheme="minorHAnsi"/>
          <w:sz w:val="20"/>
          <w:szCs w:val="20"/>
        </w:rPr>
        <w:t xml:space="preserve">cancer </w:t>
      </w:r>
      <w:r w:rsidRPr="009C77E7">
        <w:rPr>
          <w:rFonts w:cstheme="minorHAnsi"/>
          <w:sz w:val="20"/>
          <w:szCs w:val="20"/>
        </w:rPr>
        <w:t xml:space="preserve"> referral</w:t>
      </w:r>
      <w:proofErr w:type="gramEnd"/>
      <w:r w:rsidRPr="009C77E7">
        <w:rPr>
          <w:rFonts w:cstheme="minorHAnsi"/>
          <w:sz w:val="20"/>
          <w:szCs w:val="20"/>
        </w:rPr>
        <w:t xml:space="preserve">. </w:t>
      </w:r>
      <w:r>
        <w:rPr>
          <w:rFonts w:cstheme="minorHAnsi"/>
          <w:sz w:val="20"/>
          <w:szCs w:val="20"/>
        </w:rPr>
        <w:t xml:space="preserve"> </w:t>
      </w:r>
      <w:r w:rsidRPr="009C77E7">
        <w:rPr>
          <w:rFonts w:cstheme="minorHAnsi"/>
          <w:sz w:val="20"/>
          <w:szCs w:val="20"/>
        </w:rPr>
        <w:t>Abnormal bleeding may be treated empirically</w:t>
      </w:r>
      <w:r>
        <w:rPr>
          <w:rFonts w:cstheme="minorHAnsi"/>
          <w:sz w:val="20"/>
          <w:szCs w:val="20"/>
        </w:rPr>
        <w:t>.</w:t>
      </w:r>
    </w:p>
    <w:p w14:paraId="2F7C7C48" w14:textId="77777777" w:rsidR="001708CB" w:rsidRDefault="001708CB" w:rsidP="001708CB">
      <w:pPr>
        <w:pStyle w:val="ListParagraph"/>
        <w:numPr>
          <w:ilvl w:val="0"/>
          <w:numId w:val="3"/>
        </w:numPr>
        <w:spacing w:after="0" w:line="240" w:lineRule="auto"/>
        <w:rPr>
          <w:rFonts w:cstheme="minorHAnsi"/>
          <w:sz w:val="20"/>
          <w:szCs w:val="20"/>
        </w:rPr>
      </w:pPr>
      <w:r w:rsidRPr="009C77E7">
        <w:rPr>
          <w:rFonts w:cstheme="minorHAnsi"/>
          <w:sz w:val="20"/>
          <w:szCs w:val="20"/>
        </w:rPr>
        <w:t xml:space="preserve">Sudden, recent and significantly abnormal bleeding patterns merit </w:t>
      </w:r>
      <w:proofErr w:type="gramStart"/>
      <w:r w:rsidRPr="009C77E7">
        <w:rPr>
          <w:rFonts w:cstheme="minorHAnsi"/>
          <w:sz w:val="20"/>
          <w:szCs w:val="20"/>
        </w:rPr>
        <w:t>two week</w:t>
      </w:r>
      <w:proofErr w:type="gramEnd"/>
      <w:r w:rsidRPr="009C77E7">
        <w:rPr>
          <w:rFonts w:cstheme="minorHAnsi"/>
          <w:sz w:val="20"/>
          <w:szCs w:val="20"/>
        </w:rPr>
        <w:t xml:space="preserve"> referral as does non-response to hormonal treatment</w:t>
      </w:r>
      <w:r>
        <w:rPr>
          <w:rFonts w:cstheme="minorHAnsi"/>
          <w:sz w:val="20"/>
          <w:szCs w:val="20"/>
        </w:rPr>
        <w:t>.</w:t>
      </w:r>
    </w:p>
    <w:p w14:paraId="55B8B1F1" w14:textId="77777777" w:rsidR="00A7555A" w:rsidRDefault="00A7555A" w:rsidP="001708CB">
      <w:pPr>
        <w:spacing w:after="0" w:line="240" w:lineRule="auto"/>
        <w:rPr>
          <w:b/>
          <w:i/>
          <w:sz w:val="20"/>
          <w:szCs w:val="20"/>
        </w:rPr>
      </w:pPr>
    </w:p>
    <w:p w14:paraId="298F57F3" w14:textId="77777777" w:rsidR="00B46883" w:rsidRPr="009C77E7" w:rsidRDefault="001708CB" w:rsidP="001708CB">
      <w:pPr>
        <w:spacing w:after="0" w:line="240" w:lineRule="auto"/>
        <w:rPr>
          <w:b/>
          <w:i/>
          <w:sz w:val="20"/>
          <w:szCs w:val="20"/>
        </w:rPr>
      </w:pPr>
      <w:r w:rsidRPr="009C77E7">
        <w:rPr>
          <w:b/>
          <w:i/>
          <w:sz w:val="20"/>
          <w:szCs w:val="20"/>
        </w:rPr>
        <w:t>Incidental finding without PMB</w:t>
      </w:r>
    </w:p>
    <w:p w14:paraId="7B2DC03E" w14:textId="77777777" w:rsidR="00B46883" w:rsidRPr="00ED0719" w:rsidRDefault="00B46883" w:rsidP="001708CB">
      <w:pPr>
        <w:numPr>
          <w:ilvl w:val="0"/>
          <w:numId w:val="7"/>
        </w:numPr>
        <w:autoSpaceDE w:val="0"/>
        <w:autoSpaceDN w:val="0"/>
        <w:adjustRightInd w:val="0"/>
        <w:spacing w:after="0" w:line="240" w:lineRule="auto"/>
        <w:rPr>
          <w:rFonts w:eastAsia="Times New Roman"/>
          <w:sz w:val="20"/>
          <w:szCs w:val="20"/>
          <w:lang w:eastAsia="en-GB"/>
        </w:rPr>
      </w:pPr>
      <w:r>
        <w:rPr>
          <w:rFonts w:eastAsia="Times New Roman"/>
          <w:sz w:val="20"/>
          <w:szCs w:val="20"/>
          <w:lang w:eastAsia="en-GB"/>
        </w:rPr>
        <w:t xml:space="preserve">Incidental finding of “thickened” endometrium </w:t>
      </w:r>
      <w:r w:rsidR="008F6365">
        <w:rPr>
          <w:rFonts w:eastAsia="Times New Roman"/>
          <w:sz w:val="20"/>
          <w:szCs w:val="20"/>
          <w:lang w:eastAsia="en-GB"/>
        </w:rPr>
        <w:t>≥</w:t>
      </w:r>
      <w:r w:rsidR="00122CFD">
        <w:rPr>
          <w:rFonts w:eastAsia="Times New Roman"/>
          <w:sz w:val="20"/>
          <w:szCs w:val="20"/>
          <w:lang w:eastAsia="en-GB"/>
        </w:rPr>
        <w:t>10</w:t>
      </w:r>
      <w:r>
        <w:rPr>
          <w:rFonts w:eastAsia="Times New Roman"/>
          <w:sz w:val="20"/>
          <w:szCs w:val="20"/>
          <w:lang w:eastAsia="en-GB"/>
        </w:rPr>
        <w:t xml:space="preserve">mm in women </w:t>
      </w:r>
      <w:r w:rsidR="00630ACA">
        <w:rPr>
          <w:rFonts w:eastAsia="Times New Roman"/>
          <w:sz w:val="20"/>
          <w:szCs w:val="20"/>
          <w:lang w:eastAsia="en-GB"/>
        </w:rPr>
        <w:t>requires investigation as per local protocol.</w:t>
      </w:r>
    </w:p>
    <w:p w14:paraId="253508DB" w14:textId="77777777" w:rsidR="001708CB" w:rsidRPr="009C77E7" w:rsidRDefault="001708CB" w:rsidP="001708CB">
      <w:pPr>
        <w:numPr>
          <w:ilvl w:val="0"/>
          <w:numId w:val="7"/>
        </w:numPr>
        <w:autoSpaceDE w:val="0"/>
        <w:autoSpaceDN w:val="0"/>
        <w:adjustRightInd w:val="0"/>
        <w:spacing w:after="0" w:line="240" w:lineRule="auto"/>
        <w:rPr>
          <w:rFonts w:eastAsia="Times New Roman"/>
          <w:sz w:val="20"/>
          <w:szCs w:val="20"/>
          <w:lang w:eastAsia="en-GB"/>
        </w:rPr>
      </w:pPr>
      <w:r w:rsidRPr="009C77E7">
        <w:rPr>
          <w:sz w:val="20"/>
          <w:szCs w:val="20"/>
        </w:rPr>
        <w:t>Investigation is required for ETT 5-10mm if advised because of additional suspicious features</w:t>
      </w:r>
      <w:r>
        <w:rPr>
          <w:sz w:val="20"/>
          <w:szCs w:val="20"/>
        </w:rPr>
        <w:t>.</w:t>
      </w:r>
    </w:p>
    <w:p w14:paraId="7EA1769F" w14:textId="77777777" w:rsidR="001708CB" w:rsidRPr="009C77E7" w:rsidRDefault="001708CB" w:rsidP="001708CB">
      <w:pPr>
        <w:autoSpaceDE w:val="0"/>
        <w:autoSpaceDN w:val="0"/>
        <w:adjustRightInd w:val="0"/>
        <w:spacing w:after="0" w:line="240" w:lineRule="auto"/>
        <w:ind w:left="720"/>
        <w:rPr>
          <w:rFonts w:eastAsia="Times New Roman"/>
          <w:sz w:val="20"/>
          <w:szCs w:val="20"/>
          <w:lang w:eastAsia="en-GB"/>
        </w:rPr>
      </w:pPr>
    </w:p>
    <w:p w14:paraId="1350B364" w14:textId="77777777" w:rsidR="001708CB" w:rsidRPr="009C77E7" w:rsidRDefault="001708CB" w:rsidP="001708CB">
      <w:pPr>
        <w:spacing w:after="0" w:line="240" w:lineRule="auto"/>
        <w:rPr>
          <w:b/>
          <w:sz w:val="20"/>
          <w:szCs w:val="20"/>
        </w:rPr>
      </w:pPr>
      <w:r>
        <w:rPr>
          <w:b/>
          <w:sz w:val="20"/>
          <w:szCs w:val="20"/>
        </w:rPr>
        <w:t>CERVICAL CANCER</w:t>
      </w:r>
    </w:p>
    <w:p w14:paraId="19FEC019" w14:textId="77777777" w:rsidR="00F01455" w:rsidRPr="009C77E7" w:rsidRDefault="001708CB" w:rsidP="001708CB">
      <w:pPr>
        <w:pStyle w:val="ListParagraph"/>
        <w:numPr>
          <w:ilvl w:val="0"/>
          <w:numId w:val="1"/>
        </w:numPr>
        <w:spacing w:after="0" w:line="240" w:lineRule="auto"/>
        <w:rPr>
          <w:rFonts w:cstheme="minorHAnsi"/>
          <w:sz w:val="20"/>
          <w:szCs w:val="20"/>
        </w:rPr>
      </w:pPr>
      <w:r w:rsidRPr="009C77E7">
        <w:rPr>
          <w:rFonts w:cstheme="minorHAnsi"/>
          <w:sz w:val="20"/>
          <w:szCs w:val="20"/>
        </w:rPr>
        <w:t>Women with smear suggesting invasion will have automatic two week direct referral to colposcopy</w:t>
      </w:r>
      <w:r>
        <w:rPr>
          <w:rFonts w:cstheme="minorHAnsi"/>
          <w:sz w:val="20"/>
          <w:szCs w:val="20"/>
        </w:rPr>
        <w:t>.</w:t>
      </w:r>
    </w:p>
    <w:p w14:paraId="5D1C3E78" w14:textId="77777777" w:rsidR="00F01455" w:rsidRDefault="00C7200E" w:rsidP="00A915BD">
      <w:pPr>
        <w:pStyle w:val="ListParagraph"/>
        <w:numPr>
          <w:ilvl w:val="0"/>
          <w:numId w:val="1"/>
        </w:numPr>
        <w:spacing w:after="0" w:line="240" w:lineRule="auto"/>
        <w:rPr>
          <w:rFonts w:cstheme="minorHAnsi"/>
          <w:sz w:val="20"/>
          <w:szCs w:val="20"/>
        </w:rPr>
      </w:pPr>
      <w:r>
        <w:rPr>
          <w:rFonts w:cstheme="minorHAnsi"/>
          <w:sz w:val="20"/>
          <w:szCs w:val="20"/>
        </w:rPr>
        <w:t>USCP</w:t>
      </w:r>
      <w:r w:rsidR="001708CB" w:rsidRPr="00A915BD">
        <w:rPr>
          <w:rFonts w:cstheme="minorHAnsi"/>
          <w:sz w:val="20"/>
          <w:szCs w:val="20"/>
        </w:rPr>
        <w:t xml:space="preserve"> referral is not indicated for cervical polyps.</w:t>
      </w:r>
    </w:p>
    <w:p w14:paraId="1F957510" w14:textId="77777777" w:rsidR="00F01455" w:rsidRPr="00C7200E" w:rsidRDefault="00A60DDD" w:rsidP="001708CB">
      <w:pPr>
        <w:pStyle w:val="ListParagraph"/>
        <w:numPr>
          <w:ilvl w:val="0"/>
          <w:numId w:val="1"/>
        </w:numPr>
        <w:spacing w:after="0" w:line="240" w:lineRule="auto"/>
        <w:rPr>
          <w:rFonts w:cstheme="minorHAnsi"/>
          <w:sz w:val="20"/>
          <w:szCs w:val="20"/>
        </w:rPr>
      </w:pPr>
      <w:r w:rsidRPr="00A60DDD">
        <w:rPr>
          <w:sz w:val="20"/>
          <w:szCs w:val="20"/>
        </w:rPr>
        <w:t xml:space="preserve">Post coital bleeding with normal appearance of cervix is no longer a </w:t>
      </w:r>
      <w:proofErr w:type="gramStart"/>
      <w:r w:rsidRPr="00A60DDD">
        <w:rPr>
          <w:sz w:val="20"/>
          <w:szCs w:val="20"/>
        </w:rPr>
        <w:t>criteria</w:t>
      </w:r>
      <w:proofErr w:type="gramEnd"/>
      <w:r w:rsidRPr="00A60DDD">
        <w:rPr>
          <w:sz w:val="20"/>
          <w:szCs w:val="20"/>
        </w:rPr>
        <w:t xml:space="preserve"> for </w:t>
      </w:r>
      <w:r w:rsidR="00C7200E">
        <w:rPr>
          <w:sz w:val="20"/>
          <w:szCs w:val="20"/>
        </w:rPr>
        <w:t>cancer</w:t>
      </w:r>
      <w:r w:rsidR="00C7200E" w:rsidRPr="00A60DDD">
        <w:rPr>
          <w:sz w:val="20"/>
          <w:szCs w:val="20"/>
        </w:rPr>
        <w:t xml:space="preserve"> </w:t>
      </w:r>
      <w:r w:rsidRPr="00A60DDD">
        <w:rPr>
          <w:sz w:val="20"/>
          <w:szCs w:val="20"/>
        </w:rPr>
        <w:t>referral. Please refer to the PCB pathway, manage and investigate as stated and if persiste</w:t>
      </w:r>
      <w:r>
        <w:rPr>
          <w:sz w:val="20"/>
          <w:szCs w:val="20"/>
        </w:rPr>
        <w:t xml:space="preserve">nt then refer routinely (18ww) </w:t>
      </w:r>
      <w:r w:rsidRPr="00A60DDD">
        <w:rPr>
          <w:sz w:val="20"/>
          <w:szCs w:val="20"/>
        </w:rPr>
        <w:t>to general Gynaecology clinic</w:t>
      </w:r>
    </w:p>
    <w:p w14:paraId="43B896C4" w14:textId="77777777" w:rsidR="00C7200E" w:rsidRPr="00A60DDD" w:rsidRDefault="00C7200E" w:rsidP="001708CB">
      <w:pPr>
        <w:pStyle w:val="ListParagraph"/>
        <w:numPr>
          <w:ilvl w:val="0"/>
          <w:numId w:val="1"/>
        </w:numPr>
        <w:spacing w:after="0" w:line="240" w:lineRule="auto"/>
        <w:rPr>
          <w:rFonts w:cstheme="minorHAnsi"/>
          <w:sz w:val="20"/>
          <w:szCs w:val="20"/>
        </w:rPr>
      </w:pPr>
      <w:r w:rsidRPr="00C7200E">
        <w:rPr>
          <w:sz w:val="19"/>
          <w:szCs w:val="19"/>
        </w:rPr>
        <w:t xml:space="preserve">Nabothian cyst and ectropion </w:t>
      </w:r>
      <w:r>
        <w:rPr>
          <w:color w:val="212121"/>
          <w:sz w:val="19"/>
          <w:szCs w:val="19"/>
        </w:rPr>
        <w:t>are normal findings and do not require referral</w:t>
      </w:r>
    </w:p>
    <w:p w14:paraId="1B7CC0A3" w14:textId="77777777" w:rsidR="00A60DDD" w:rsidRDefault="00A60DDD" w:rsidP="001708CB">
      <w:pPr>
        <w:spacing w:after="0" w:line="240" w:lineRule="auto"/>
        <w:rPr>
          <w:b/>
          <w:sz w:val="20"/>
          <w:szCs w:val="20"/>
        </w:rPr>
      </w:pPr>
    </w:p>
    <w:p w14:paraId="1BF6E21E" w14:textId="77777777" w:rsidR="001708CB" w:rsidRPr="009C77E7" w:rsidRDefault="001708CB" w:rsidP="001708CB">
      <w:pPr>
        <w:spacing w:after="0" w:line="240" w:lineRule="auto"/>
        <w:rPr>
          <w:b/>
          <w:sz w:val="20"/>
          <w:szCs w:val="20"/>
        </w:rPr>
      </w:pPr>
      <w:r>
        <w:rPr>
          <w:b/>
          <w:sz w:val="20"/>
          <w:szCs w:val="20"/>
        </w:rPr>
        <w:t>VULVAL CANCER</w:t>
      </w:r>
    </w:p>
    <w:p w14:paraId="694D5583" w14:textId="77777777" w:rsidR="001708CB" w:rsidRPr="009C77E7" w:rsidRDefault="001708CB" w:rsidP="001708CB">
      <w:pPr>
        <w:pStyle w:val="ListParagraph"/>
        <w:numPr>
          <w:ilvl w:val="0"/>
          <w:numId w:val="6"/>
        </w:numPr>
        <w:spacing w:after="0" w:line="240" w:lineRule="auto"/>
        <w:rPr>
          <w:rFonts w:cstheme="minorHAnsi"/>
          <w:sz w:val="20"/>
          <w:szCs w:val="20"/>
        </w:rPr>
      </w:pPr>
      <w:r w:rsidRPr="009C77E7">
        <w:rPr>
          <w:rFonts w:cstheme="minorHAnsi"/>
          <w:sz w:val="20"/>
          <w:szCs w:val="20"/>
        </w:rPr>
        <w:t>Most vulval cancers are obvious with raised or ulcerated tumour and may be sore or itchy or bleed</w:t>
      </w:r>
      <w:r>
        <w:rPr>
          <w:rFonts w:cstheme="minorHAnsi"/>
          <w:sz w:val="20"/>
          <w:szCs w:val="20"/>
        </w:rPr>
        <w:t>.</w:t>
      </w:r>
    </w:p>
    <w:p w14:paraId="56D680C5" w14:textId="77777777" w:rsidR="001708CB" w:rsidRDefault="001708CB" w:rsidP="001708CB">
      <w:pPr>
        <w:pStyle w:val="ListParagraph"/>
        <w:numPr>
          <w:ilvl w:val="0"/>
          <w:numId w:val="6"/>
        </w:numPr>
        <w:spacing w:after="0" w:line="240" w:lineRule="auto"/>
        <w:rPr>
          <w:rFonts w:cstheme="minorHAnsi"/>
          <w:sz w:val="20"/>
          <w:szCs w:val="20"/>
        </w:rPr>
      </w:pPr>
      <w:r w:rsidRPr="009C77E7">
        <w:rPr>
          <w:rFonts w:cstheme="minorHAnsi"/>
          <w:sz w:val="20"/>
          <w:szCs w:val="20"/>
        </w:rPr>
        <w:t>Vulval ulceration (unless obvious herpes) is regarded as malignant until proven otherwise</w:t>
      </w:r>
      <w:r>
        <w:rPr>
          <w:rFonts w:cstheme="minorHAnsi"/>
          <w:sz w:val="20"/>
          <w:szCs w:val="20"/>
        </w:rPr>
        <w:t>.</w:t>
      </w:r>
    </w:p>
    <w:p w14:paraId="7E16DAE8" w14:textId="77777777" w:rsidR="001708CB" w:rsidRDefault="001708CB" w:rsidP="001708CB">
      <w:pPr>
        <w:pStyle w:val="ListParagraph"/>
        <w:numPr>
          <w:ilvl w:val="0"/>
          <w:numId w:val="6"/>
        </w:numPr>
        <w:spacing w:after="0" w:line="240" w:lineRule="auto"/>
        <w:rPr>
          <w:rFonts w:cstheme="minorHAnsi"/>
          <w:sz w:val="20"/>
          <w:szCs w:val="20"/>
        </w:rPr>
      </w:pPr>
      <w:r w:rsidRPr="001708CB">
        <w:rPr>
          <w:rFonts w:cstheme="minorHAnsi"/>
          <w:sz w:val="20"/>
          <w:szCs w:val="20"/>
        </w:rPr>
        <w:t>Smooth vulval lumps deep to the vulval skin do not suggest cancer and should be referred routinely, or urgently if recent growth raises suspicion.</w:t>
      </w:r>
    </w:p>
    <w:p w14:paraId="5293208D" w14:textId="77777777" w:rsidR="00ED30B5" w:rsidRPr="00ED30B5" w:rsidRDefault="00ED30B5" w:rsidP="00ED30B5"/>
    <w:p w14:paraId="59AD39DE" w14:textId="77777777" w:rsidR="00ED30B5" w:rsidRPr="00ED30B5" w:rsidRDefault="00ED30B5" w:rsidP="00ED30B5"/>
    <w:p w14:paraId="2603B8BD" w14:textId="77777777" w:rsidR="00ED30B5" w:rsidRPr="00ED30B5" w:rsidRDefault="00ED30B5" w:rsidP="00ED30B5"/>
    <w:p w14:paraId="748BBDBD" w14:textId="77777777" w:rsidR="00ED30B5" w:rsidRPr="00ED30B5" w:rsidRDefault="00ED30B5" w:rsidP="00ED30B5"/>
    <w:p w14:paraId="4A41232C" w14:textId="77777777" w:rsidR="00ED30B5" w:rsidRPr="00ED30B5" w:rsidRDefault="00ED30B5" w:rsidP="00ED30B5"/>
    <w:p w14:paraId="52BC3251" w14:textId="77777777" w:rsidR="00ED30B5" w:rsidRPr="00ED30B5" w:rsidRDefault="00ED30B5" w:rsidP="00ED30B5"/>
    <w:p w14:paraId="60BBE6F7" w14:textId="77777777" w:rsidR="00ED30B5" w:rsidRPr="00ED30B5" w:rsidRDefault="00ED30B5" w:rsidP="00ED30B5"/>
    <w:p w14:paraId="29DF2C27" w14:textId="77777777" w:rsidR="00ED30B5" w:rsidRPr="00ED30B5" w:rsidRDefault="00ED30B5" w:rsidP="00ED30B5"/>
    <w:p w14:paraId="2B58DE2C" w14:textId="77777777" w:rsidR="00ED30B5" w:rsidRPr="00ED30B5" w:rsidRDefault="00ED30B5" w:rsidP="00ED30B5"/>
    <w:p w14:paraId="18E2E005" w14:textId="77777777" w:rsidR="00ED30B5" w:rsidRPr="00ED30B5" w:rsidRDefault="00ED30B5" w:rsidP="00ED30B5"/>
    <w:p w14:paraId="18916A48" w14:textId="77777777" w:rsidR="00ED30B5" w:rsidRPr="00ED30B5" w:rsidRDefault="00ED30B5" w:rsidP="00ED30B5"/>
    <w:p w14:paraId="2C812651" w14:textId="77777777" w:rsidR="00ED30B5" w:rsidRPr="00ED30B5" w:rsidRDefault="00ED30B5" w:rsidP="00ED30B5"/>
    <w:p w14:paraId="49902B05" w14:textId="77777777" w:rsidR="00ED30B5" w:rsidRPr="00ED30B5" w:rsidRDefault="00ED30B5" w:rsidP="00ED30B5"/>
    <w:p w14:paraId="385072A3" w14:textId="77777777" w:rsidR="00ED30B5" w:rsidRPr="00ED30B5" w:rsidRDefault="00ED30B5" w:rsidP="00ED30B5"/>
    <w:sectPr w:rsidR="00ED30B5" w:rsidRPr="00ED30B5" w:rsidSect="003B28F2">
      <w:footerReference w:type="default" r:id="rId9"/>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DE2B" w14:textId="77777777" w:rsidR="00ED30B5" w:rsidRDefault="00ED30B5" w:rsidP="00ED30B5">
      <w:pPr>
        <w:spacing w:after="0" w:line="240" w:lineRule="auto"/>
      </w:pPr>
      <w:r>
        <w:separator/>
      </w:r>
    </w:p>
  </w:endnote>
  <w:endnote w:type="continuationSeparator" w:id="0">
    <w:p w14:paraId="4361B32A" w14:textId="77777777" w:rsidR="00ED30B5" w:rsidRDefault="00ED30B5" w:rsidP="00ED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EB8F" w14:textId="3AEAFC1F" w:rsidR="00ED30B5" w:rsidRPr="00ED30B5" w:rsidRDefault="00291EBA">
    <w:pPr>
      <w:pStyle w:val="Footer"/>
      <w:rPr>
        <w:rFonts w:ascii="Arial" w:hAnsi="Arial" w:cs="Arial"/>
        <w:sz w:val="20"/>
        <w:szCs w:val="20"/>
      </w:rPr>
    </w:pPr>
    <w:r>
      <w:rPr>
        <w:rFonts w:ascii="Arial" w:hAnsi="Arial" w:cs="Arial"/>
        <w:sz w:val="20"/>
        <w:szCs w:val="20"/>
      </w:rPr>
      <w:t>21</w:t>
    </w:r>
    <w:r w:rsidR="00ED30B5">
      <w:rPr>
        <w:rFonts w:ascii="Arial" w:hAnsi="Arial" w:cs="Arial"/>
        <w:sz w:val="20"/>
        <w:szCs w:val="20"/>
      </w:rPr>
      <w:t>/05/25</w:t>
    </w:r>
    <w:r w:rsidR="00ED30B5" w:rsidRPr="00ED30B5">
      <w:rPr>
        <w:rFonts w:ascii="Arial" w:hAnsi="Arial" w:cs="Arial"/>
        <w:sz w:val="20"/>
        <w:szCs w:val="20"/>
      </w:rPr>
      <w:t xml:space="preserve"> v1</w:t>
    </w:r>
  </w:p>
  <w:p w14:paraId="523234EA" w14:textId="77777777" w:rsidR="00ED30B5" w:rsidRDefault="00ED3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F91E" w14:textId="77777777" w:rsidR="00ED30B5" w:rsidRDefault="00ED30B5" w:rsidP="00ED30B5">
      <w:pPr>
        <w:spacing w:after="0" w:line="240" w:lineRule="auto"/>
      </w:pPr>
      <w:r>
        <w:separator/>
      </w:r>
    </w:p>
  </w:footnote>
  <w:footnote w:type="continuationSeparator" w:id="0">
    <w:p w14:paraId="3E87909F" w14:textId="77777777" w:rsidR="00ED30B5" w:rsidRDefault="00ED30B5" w:rsidP="00ED3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0EAC"/>
    <w:multiLevelType w:val="hybridMultilevel"/>
    <w:tmpl w:val="0F26758C"/>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 w15:restartNumberingAfterBreak="0">
    <w:nsid w:val="2A390254"/>
    <w:multiLevelType w:val="hybridMultilevel"/>
    <w:tmpl w:val="F738B4C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AC20648"/>
    <w:multiLevelType w:val="hybridMultilevel"/>
    <w:tmpl w:val="7C3A2E7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EAF1990"/>
    <w:multiLevelType w:val="hybridMultilevel"/>
    <w:tmpl w:val="6EEE23F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D424194"/>
    <w:multiLevelType w:val="hybridMultilevel"/>
    <w:tmpl w:val="580C2D4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D736AB6"/>
    <w:multiLevelType w:val="hybridMultilevel"/>
    <w:tmpl w:val="8CB45EA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E832B1D"/>
    <w:multiLevelType w:val="hybridMultilevel"/>
    <w:tmpl w:val="E3CC9B5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9FD0243"/>
    <w:multiLevelType w:val="hybridMultilevel"/>
    <w:tmpl w:val="0EAAD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D836C0"/>
    <w:multiLevelType w:val="hybridMultilevel"/>
    <w:tmpl w:val="CBF037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D377FD4"/>
    <w:multiLevelType w:val="hybridMultilevel"/>
    <w:tmpl w:val="0A22F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8006478">
    <w:abstractNumId w:val="3"/>
  </w:num>
  <w:num w:numId="2" w16cid:durableId="971400495">
    <w:abstractNumId w:val="5"/>
  </w:num>
  <w:num w:numId="3" w16cid:durableId="666902720">
    <w:abstractNumId w:val="4"/>
  </w:num>
  <w:num w:numId="4" w16cid:durableId="1239249547">
    <w:abstractNumId w:val="1"/>
  </w:num>
  <w:num w:numId="5" w16cid:durableId="2076514383">
    <w:abstractNumId w:val="6"/>
  </w:num>
  <w:num w:numId="6" w16cid:durableId="932787466">
    <w:abstractNumId w:val="2"/>
  </w:num>
  <w:num w:numId="7" w16cid:durableId="1523930303">
    <w:abstractNumId w:val="8"/>
  </w:num>
  <w:num w:numId="8" w16cid:durableId="378285353">
    <w:abstractNumId w:val="9"/>
  </w:num>
  <w:num w:numId="9" w16cid:durableId="270942613">
    <w:abstractNumId w:val="0"/>
  </w:num>
  <w:num w:numId="10" w16cid:durableId="241304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176"/>
    <w:rsid w:val="00013DEA"/>
    <w:rsid w:val="00060BD4"/>
    <w:rsid w:val="000865E5"/>
    <w:rsid w:val="000B43A8"/>
    <w:rsid w:val="000C260B"/>
    <w:rsid w:val="000F3318"/>
    <w:rsid w:val="00104DF6"/>
    <w:rsid w:val="00122CFD"/>
    <w:rsid w:val="00156540"/>
    <w:rsid w:val="001708CB"/>
    <w:rsid w:val="00177D47"/>
    <w:rsid w:val="001A1D2E"/>
    <w:rsid w:val="001A4175"/>
    <w:rsid w:val="001B2E19"/>
    <w:rsid w:val="001B42E8"/>
    <w:rsid w:val="001B7F2E"/>
    <w:rsid w:val="001F5DC0"/>
    <w:rsid w:val="00233313"/>
    <w:rsid w:val="00254E88"/>
    <w:rsid w:val="002757A9"/>
    <w:rsid w:val="00291EBA"/>
    <w:rsid w:val="00295872"/>
    <w:rsid w:val="002B2079"/>
    <w:rsid w:val="002B2C67"/>
    <w:rsid w:val="002E4858"/>
    <w:rsid w:val="0030420F"/>
    <w:rsid w:val="00315414"/>
    <w:rsid w:val="00331ADA"/>
    <w:rsid w:val="003406AB"/>
    <w:rsid w:val="00340A49"/>
    <w:rsid w:val="00375514"/>
    <w:rsid w:val="003A48C1"/>
    <w:rsid w:val="003B28F2"/>
    <w:rsid w:val="0042596F"/>
    <w:rsid w:val="00501FBF"/>
    <w:rsid w:val="0052288B"/>
    <w:rsid w:val="00561399"/>
    <w:rsid w:val="00561D25"/>
    <w:rsid w:val="00607040"/>
    <w:rsid w:val="00630ACA"/>
    <w:rsid w:val="00631DBB"/>
    <w:rsid w:val="00683950"/>
    <w:rsid w:val="006D270C"/>
    <w:rsid w:val="00711AA9"/>
    <w:rsid w:val="00712CCB"/>
    <w:rsid w:val="007301EA"/>
    <w:rsid w:val="00746794"/>
    <w:rsid w:val="00773C11"/>
    <w:rsid w:val="0079414F"/>
    <w:rsid w:val="007C6F47"/>
    <w:rsid w:val="00825740"/>
    <w:rsid w:val="00825EFE"/>
    <w:rsid w:val="008424F6"/>
    <w:rsid w:val="008673E9"/>
    <w:rsid w:val="00890286"/>
    <w:rsid w:val="008960A7"/>
    <w:rsid w:val="008B05FA"/>
    <w:rsid w:val="008B152E"/>
    <w:rsid w:val="008B3112"/>
    <w:rsid w:val="008C7ED9"/>
    <w:rsid w:val="008D3D9C"/>
    <w:rsid w:val="008F0D08"/>
    <w:rsid w:val="008F6365"/>
    <w:rsid w:val="0091612B"/>
    <w:rsid w:val="00931252"/>
    <w:rsid w:val="00992CBF"/>
    <w:rsid w:val="009F0659"/>
    <w:rsid w:val="009F17C7"/>
    <w:rsid w:val="00A12578"/>
    <w:rsid w:val="00A20A07"/>
    <w:rsid w:val="00A35321"/>
    <w:rsid w:val="00A60DDD"/>
    <w:rsid w:val="00A7555A"/>
    <w:rsid w:val="00A915BD"/>
    <w:rsid w:val="00AD0FF5"/>
    <w:rsid w:val="00B27838"/>
    <w:rsid w:val="00B36568"/>
    <w:rsid w:val="00B46883"/>
    <w:rsid w:val="00B579A3"/>
    <w:rsid w:val="00BA00A4"/>
    <w:rsid w:val="00BE4013"/>
    <w:rsid w:val="00C0629B"/>
    <w:rsid w:val="00C15B39"/>
    <w:rsid w:val="00C20BFB"/>
    <w:rsid w:val="00C25F71"/>
    <w:rsid w:val="00C303D8"/>
    <w:rsid w:val="00C52777"/>
    <w:rsid w:val="00C61998"/>
    <w:rsid w:val="00C7200E"/>
    <w:rsid w:val="00C736B7"/>
    <w:rsid w:val="00CC0527"/>
    <w:rsid w:val="00CD39D2"/>
    <w:rsid w:val="00CE7ACD"/>
    <w:rsid w:val="00CF217F"/>
    <w:rsid w:val="00D04814"/>
    <w:rsid w:val="00D133B3"/>
    <w:rsid w:val="00D13E2A"/>
    <w:rsid w:val="00D57029"/>
    <w:rsid w:val="00D929F3"/>
    <w:rsid w:val="00DB2C0F"/>
    <w:rsid w:val="00DF4F96"/>
    <w:rsid w:val="00E025E7"/>
    <w:rsid w:val="00E236C7"/>
    <w:rsid w:val="00E369CC"/>
    <w:rsid w:val="00E73A1D"/>
    <w:rsid w:val="00ED0719"/>
    <w:rsid w:val="00ED30B5"/>
    <w:rsid w:val="00F01455"/>
    <w:rsid w:val="00F15176"/>
    <w:rsid w:val="00F27D9A"/>
    <w:rsid w:val="00F42921"/>
    <w:rsid w:val="00F57657"/>
    <w:rsid w:val="00F81159"/>
    <w:rsid w:val="00F93C8D"/>
    <w:rsid w:val="00FA0B7D"/>
    <w:rsid w:val="00FA73DE"/>
    <w:rsid w:val="00FC50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C3C595"/>
  <w15:docId w15:val="{0E1FA729-4F57-46BD-AE05-1B92CA4B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176"/>
    <w:rPr>
      <w:color w:val="0000FF" w:themeColor="hyperlink"/>
      <w:u w:val="single"/>
    </w:rPr>
  </w:style>
  <w:style w:type="character" w:styleId="PlaceholderText">
    <w:name w:val="Placeholder Text"/>
    <w:basedOn w:val="DefaultParagraphFont"/>
    <w:uiPriority w:val="99"/>
    <w:semiHidden/>
    <w:rsid w:val="00F15176"/>
    <w:rPr>
      <w:color w:val="808080"/>
    </w:rPr>
  </w:style>
  <w:style w:type="paragraph" w:styleId="BalloonText">
    <w:name w:val="Balloon Text"/>
    <w:basedOn w:val="Normal"/>
    <w:link w:val="BalloonTextChar"/>
    <w:uiPriority w:val="99"/>
    <w:semiHidden/>
    <w:unhideWhenUsed/>
    <w:rsid w:val="00F15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176"/>
    <w:rPr>
      <w:rFonts w:ascii="Tahoma" w:hAnsi="Tahoma" w:cs="Tahoma"/>
      <w:sz w:val="16"/>
      <w:szCs w:val="16"/>
    </w:rPr>
  </w:style>
  <w:style w:type="table" w:customStyle="1" w:styleId="TableGrid1">
    <w:name w:val="Table Grid1"/>
    <w:basedOn w:val="TableNormal"/>
    <w:next w:val="TableGrid"/>
    <w:uiPriority w:val="59"/>
    <w:rsid w:val="001708CB"/>
    <w:pPr>
      <w:spacing w:after="0" w:line="240" w:lineRule="auto"/>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708CB"/>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1708CB"/>
    <w:rPr>
      <w:rFonts w:ascii="Times New Roman" w:eastAsia="Times New Roman" w:hAnsi="Times New Roman" w:cs="Times New Roman"/>
      <w:szCs w:val="20"/>
    </w:rPr>
  </w:style>
  <w:style w:type="paragraph" w:styleId="ListParagraph">
    <w:name w:val="List Paragraph"/>
    <w:basedOn w:val="Normal"/>
    <w:qFormat/>
    <w:rsid w:val="001708CB"/>
    <w:pPr>
      <w:ind w:left="720"/>
      <w:contextualSpacing/>
    </w:pPr>
    <w:rPr>
      <w:rFonts w:cstheme="minorBidi"/>
      <w:sz w:val="22"/>
      <w:szCs w:val="22"/>
    </w:rPr>
  </w:style>
  <w:style w:type="character" w:styleId="CommentReference">
    <w:name w:val="annotation reference"/>
    <w:basedOn w:val="DefaultParagraphFont"/>
    <w:uiPriority w:val="99"/>
    <w:semiHidden/>
    <w:unhideWhenUsed/>
    <w:rsid w:val="00712CCB"/>
    <w:rPr>
      <w:sz w:val="16"/>
      <w:szCs w:val="16"/>
    </w:rPr>
  </w:style>
  <w:style w:type="paragraph" w:styleId="CommentText">
    <w:name w:val="annotation text"/>
    <w:basedOn w:val="Normal"/>
    <w:link w:val="CommentTextChar"/>
    <w:uiPriority w:val="99"/>
    <w:semiHidden/>
    <w:unhideWhenUsed/>
    <w:rsid w:val="00712CCB"/>
    <w:pPr>
      <w:spacing w:line="240" w:lineRule="auto"/>
    </w:pPr>
    <w:rPr>
      <w:sz w:val="20"/>
      <w:szCs w:val="20"/>
    </w:rPr>
  </w:style>
  <w:style w:type="character" w:customStyle="1" w:styleId="CommentTextChar">
    <w:name w:val="Comment Text Char"/>
    <w:basedOn w:val="DefaultParagraphFont"/>
    <w:link w:val="CommentText"/>
    <w:uiPriority w:val="99"/>
    <w:semiHidden/>
    <w:rsid w:val="00712CCB"/>
    <w:rPr>
      <w:sz w:val="20"/>
      <w:szCs w:val="20"/>
    </w:rPr>
  </w:style>
  <w:style w:type="paragraph" w:styleId="CommentSubject">
    <w:name w:val="annotation subject"/>
    <w:basedOn w:val="CommentText"/>
    <w:next w:val="CommentText"/>
    <w:link w:val="CommentSubjectChar"/>
    <w:uiPriority w:val="99"/>
    <w:semiHidden/>
    <w:unhideWhenUsed/>
    <w:rsid w:val="00712CCB"/>
    <w:rPr>
      <w:b/>
      <w:bCs/>
    </w:rPr>
  </w:style>
  <w:style w:type="character" w:customStyle="1" w:styleId="CommentSubjectChar">
    <w:name w:val="Comment Subject Char"/>
    <w:basedOn w:val="CommentTextChar"/>
    <w:link w:val="CommentSubject"/>
    <w:uiPriority w:val="99"/>
    <w:semiHidden/>
    <w:rsid w:val="00712CCB"/>
    <w:rPr>
      <w:b/>
      <w:bCs/>
      <w:sz w:val="20"/>
      <w:szCs w:val="20"/>
    </w:rPr>
  </w:style>
  <w:style w:type="paragraph" w:styleId="Revision">
    <w:name w:val="Revision"/>
    <w:hidden/>
    <w:uiPriority w:val="99"/>
    <w:semiHidden/>
    <w:rsid w:val="00BE4013"/>
    <w:pPr>
      <w:spacing w:after="0" w:line="240" w:lineRule="auto"/>
    </w:pPr>
  </w:style>
  <w:style w:type="paragraph" w:styleId="Footer">
    <w:name w:val="footer"/>
    <w:basedOn w:val="Normal"/>
    <w:link w:val="FooterChar"/>
    <w:uiPriority w:val="99"/>
    <w:unhideWhenUsed/>
    <w:rsid w:val="00ED3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136674">
      <w:bodyDiv w:val="1"/>
      <w:marLeft w:val="0"/>
      <w:marRight w:val="0"/>
      <w:marTop w:val="0"/>
      <w:marBottom w:val="0"/>
      <w:divBdr>
        <w:top w:val="none" w:sz="0" w:space="0" w:color="auto"/>
        <w:left w:val="none" w:sz="0" w:space="0" w:color="auto"/>
        <w:bottom w:val="none" w:sz="0" w:space="0" w:color="auto"/>
        <w:right w:val="none" w:sz="0" w:space="0" w:color="auto"/>
      </w:divBdr>
    </w:div>
    <w:div w:id="146842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59870D5-ADF4-4029-9251-38CE568F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Ghadah Ahson</dc:creator>
  <cp:lastModifiedBy>TURLEY POUND, Alice (EAST AND NORTH HERTFORDSHIRE NHS TRUST)</cp:lastModifiedBy>
  <cp:revision>6</cp:revision>
  <dcterms:created xsi:type="dcterms:W3CDTF">2025-04-08T10:27:00Z</dcterms:created>
  <dcterms:modified xsi:type="dcterms:W3CDTF">2025-05-29T14:09:00Z</dcterms:modified>
</cp:coreProperties>
</file>